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bookmarkStart w:id="0" w:name="_GoBack"/>
    <w:bookmarkEnd w:id="0"/>
    <w:p w14:paraId="62B2111B" w14:textId="431559CB" w:rsidR="00124FAF" w:rsidRPr="00952DCF" w:rsidRDefault="00D240EC" w:rsidP="00124FAF">
      <w:pPr>
        <w:pStyle w:val="12-norma-numeroconraya"/>
      </w:pPr>
      <w:sdt>
        <w:sdtPr>
          <w:alias w:val="Tipo de Norma"/>
          <w:tag w:val="iusTipoNormaTaxHTField0"/>
          <w:id w:val="-1808313569"/>
          <w:lock w:val="contentLocked"/>
          <w:placeholder>
            <w:docPart w:val="685CEA86D56E4F699DDCAFC0FE331746"/>
          </w:placeholder>
          <w:dataBinding w:prefixMappings="xmlns:ns0='http://schemas.microsoft.com/office/2006/metadata/properties' xmlns:ns1='http://www.w3.org/2001/XMLSchema-instance' xmlns:ns2='http://schemas.microsoft.com/office/infopath/2007/PartnerControls' xmlns:ns3='49432767-470d-47ec-ad53-fe43b227d08c' xmlns:ns4='0ac586e2-74e9-4b01-a8fe-4d8d95aabd1f' " w:xpath="/ns0:properties[1]/documentManagement[1]/ns3:iusTipoNormaTaxHTField0[1]/ns2:Terms[1]" w:storeItemID="{17FB541A-06B2-42F9-9C9E-BF8AEF595ACB}"/>
          <w:text w:multiLine="1"/>
        </w:sdtPr>
        <w:sdtEndPr/>
        <w:sdtContent>
          <w:r w:rsidR="00F918D9">
            <w:t>LEY</w:t>
          </w:r>
        </w:sdtContent>
      </w:sdt>
      <w:r w:rsidR="00124FAF" w:rsidRPr="00952DCF">
        <w:t xml:space="preserve"> </w:t>
      </w:r>
      <w:sdt>
        <w:sdtPr>
          <w:alias w:val="Número de Norma"/>
          <w:tag w:val="iusNumeroNorma"/>
          <w:id w:val="1949809150"/>
          <w:placeholder>
            <w:docPart w:val="EC70C2D890FF426DB08FC309421C1ACD"/>
          </w:placeholder>
          <w:dataBinding w:prefixMappings="xmlns:ns0='http://schemas.microsoft.com/office/2006/metadata/properties' xmlns:ns1='http://www.w3.org/2001/XMLSchema-instance' xmlns:ns2='http://schemas.microsoft.com/office/infopath/2007/PartnerControls' xmlns:ns3='49432767-470d-47ec-ad53-fe43b227d08c' xmlns:ns4='0ac586e2-74e9-4b01-a8fe-4d8d95aabd1f' " w:xpath="/ns0:properties[1]/documentManagement[1]/ns3:iusNumeroNorma[1]" w:storeItemID="{17FB541A-06B2-42F9-9C9E-BF8AEF595ACB}"/>
          <w:text/>
        </w:sdtPr>
        <w:sdtEndPr/>
        <w:sdtContent>
          <w:r w:rsidR="00F918D9">
            <w:t>27737</w:t>
          </w:r>
        </w:sdtContent>
      </w:sdt>
    </w:p>
    <w:p w14:paraId="644734D0" w14:textId="3D7CC80D" w:rsidR="00124FAF" w:rsidRPr="0000669F" w:rsidRDefault="00D240EC" w:rsidP="0000669F">
      <w:pPr>
        <w:pStyle w:val="encabezadonovedades"/>
      </w:pPr>
      <w:sdt>
        <w:sdtPr>
          <w:alias w:val="Título"/>
          <w:tag w:val=""/>
          <w:id w:val="-1867060968"/>
          <w:placeholder>
            <w:docPart w:val="9C61D09C5A924B498943E6CD5E3D7FDC"/>
          </w:placeholder>
          <w:dataBinding w:prefixMappings="xmlns:ns0='http://purl.org/dc/elements/1.1/' xmlns:ns1='http://schemas.openxmlformats.org/package/2006/metadata/core-properties' " w:xpath="/ns1:coreProperties[1]/ns0:title[1]" w:storeItemID="{6C3C8BC8-F283-45AE-878A-BAB7291924A1}"/>
          <w:text/>
        </w:sdtPr>
        <w:sdtEndPr/>
        <w:sdtContent>
          <w:r w:rsidR="00F918D9">
            <w:t>Reforma de la Ley de Alquileres</w:t>
          </w:r>
        </w:sdtContent>
      </w:sdt>
    </w:p>
    <w:p w14:paraId="1AC20102" w14:textId="4CC71F48" w:rsidR="00360B44" w:rsidRDefault="00360B44" w:rsidP="00360B44">
      <w:pPr>
        <w:pStyle w:val="lineanueva"/>
        <w:rPr>
          <w:rFonts w:cs="Arial"/>
        </w:rPr>
      </w:pPr>
      <w:r w:rsidRPr="008740B6">
        <w:rPr>
          <w:rStyle w:val="negritanovedades"/>
        </w:rPr>
        <w:t>SUMARIO:</w:t>
      </w:r>
      <w:r>
        <w:rPr>
          <w:rStyle w:val="negritanovedades"/>
          <w:rFonts w:cs="Arial"/>
        </w:rPr>
        <w:t xml:space="preserve"> </w:t>
      </w:r>
      <w:sdt>
        <w:sdtPr>
          <w:rPr>
            <w:rStyle w:val="sumarionovedades"/>
          </w:rPr>
          <w:alias w:val="Sumario"/>
          <w:tag w:val="iusSumario0"/>
          <w:id w:val="-1794284737"/>
          <w:placeholder>
            <w:docPart w:val="E466FCB42383456F910DE8EB75444D92"/>
          </w:placeholder>
          <w:dataBinding w:prefixMappings="xmlns:ns0='http://schemas.microsoft.com/office/2006/metadata/properties' xmlns:ns1='http://www.w3.org/2001/XMLSchema-instance' xmlns:ns2='http://schemas.microsoft.com/office/infopath/2007/PartnerControls' xmlns:ns3='49432767-470d-47ec-ad53-fe43b227d08c' xmlns:ns4='0ac586e2-74e9-4b01-a8fe-4d8d95aabd1f' " w:xpath="/ns0:properties[1]/documentManagement[1]/ns3:iusSumario[1]" w:storeItemID="{17FB541A-06B2-42F9-9C9E-BF8AEF595ACB}"/>
          <w:text w:multiLine="1"/>
        </w:sdtPr>
        <w:sdtEndPr>
          <w:rPr>
            <w:rStyle w:val="sumarionovedades"/>
          </w:rPr>
        </w:sdtEndPr>
        <w:sdtContent>
          <w:r w:rsidR="00F918D9">
            <w:rPr>
              <w:rStyle w:val="sumarionovedades"/>
            </w:rPr>
            <w:t>Se modifican el Código Civil y Comercial de la Nación y la Ley 27.551 (Ley de Alquileres), con la finalidad de brindar certidumbre a los contratos de locación. Entre los cambios más destacados, resaltan la continuidad de los contratos durante un mínimo de 3 años; el ajuste de alquileres cada 6 meses, tomando como referencia el índice “Casa Propia” (CVS + CER), y la prohibición de acordar el precio en dólares.</w:t>
          </w:r>
          <w:r w:rsidR="00F918D9">
            <w:rPr>
              <w:rStyle w:val="sumarionovedades"/>
            </w:rPr>
            <w:br/>
          </w:r>
        </w:sdtContent>
      </w:sdt>
    </w:p>
    <w:tbl>
      <w:tblPr>
        <w:tblW w:w="5000" w:type="pct"/>
        <w:tblCellMar>
          <w:top w:w="15" w:type="dxa"/>
          <w:left w:w="15" w:type="dxa"/>
          <w:bottom w:w="15" w:type="dxa"/>
          <w:right w:w="15" w:type="dxa"/>
        </w:tblCellMar>
        <w:tblLook w:val="04A0" w:firstRow="1" w:lastRow="0" w:firstColumn="1" w:lastColumn="0" w:noHBand="0" w:noVBand="1"/>
      </w:tblPr>
      <w:tblGrid>
        <w:gridCol w:w="2726"/>
        <w:gridCol w:w="6361"/>
      </w:tblGrid>
      <w:tr w:rsidR="00124FAF" w:rsidRPr="009A511E" w14:paraId="1D1AF27C" w14:textId="77777777" w:rsidTr="006536A3">
        <w:trPr>
          <w:trHeight w:val="225"/>
        </w:trPr>
        <w:tc>
          <w:tcPr>
            <w:tcW w:w="1500" w:type="pct"/>
            <w:tcMar>
              <w:top w:w="30" w:type="dxa"/>
              <w:left w:w="30" w:type="dxa"/>
              <w:bottom w:w="30" w:type="dxa"/>
              <w:right w:w="30" w:type="dxa"/>
            </w:tcMar>
            <w:vAlign w:val="center"/>
            <w:hideMark/>
          </w:tcPr>
          <w:p w14:paraId="1FAD5D5B" w14:textId="77777777" w:rsidR="00124FAF" w:rsidRPr="009A511E" w:rsidRDefault="00124FAF" w:rsidP="006536A3">
            <w:pPr>
              <w:pStyle w:val="rotulonovedades"/>
              <w:rPr>
                <w:rFonts w:eastAsia="Times New Roman"/>
              </w:rPr>
            </w:pPr>
            <w:r w:rsidRPr="009A511E">
              <w:rPr>
                <w:rFonts w:eastAsia="Times New Roman"/>
              </w:rPr>
              <w:t>JURISDICCIÓN:</w:t>
            </w:r>
          </w:p>
        </w:tc>
        <w:tc>
          <w:tcPr>
            <w:tcW w:w="3500" w:type="pct"/>
            <w:tcMar>
              <w:top w:w="30" w:type="dxa"/>
              <w:left w:w="30" w:type="dxa"/>
              <w:bottom w:w="30" w:type="dxa"/>
              <w:right w:w="30" w:type="dxa"/>
            </w:tcMar>
            <w:vAlign w:val="center"/>
            <w:hideMark/>
          </w:tcPr>
          <w:sdt>
            <w:sdtPr>
              <w:rPr>
                <w:rFonts w:eastAsia="Times New Roman" w:cs="Arial"/>
              </w:rPr>
              <w:alias w:val="Jurisdicción"/>
              <w:tag w:val="iusJurisdiccionTaxHTField0"/>
              <w:id w:val="-1828667512"/>
              <w:lock w:val="contentLocked"/>
              <w:placeholder>
                <w:docPart w:val="A0C64B521BDF4A468936A19BE307837D"/>
              </w:placeholder>
              <w:dataBinding w:prefixMappings="xmlns:ns0='http://schemas.microsoft.com/office/2006/metadata/properties' xmlns:ns1='http://www.w3.org/2001/XMLSchema-instance' xmlns:ns2='http://schemas.microsoft.com/office/infopath/2007/PartnerControls' xmlns:ns3='49432767-470d-47ec-ad53-fe43b227d08c' xmlns:ns4='0ac586e2-74e9-4b01-a8fe-4d8d95aabd1f' " w:xpath="/ns0:properties[1]/documentManagement[1]/ns3:iusJurisdiccionTaxHTField0[1]/ns2:Terms[1]" w:storeItemID="{17FB541A-06B2-42F9-9C9E-BF8AEF595ACB}"/>
              <w:text w:multiLine="1"/>
            </w:sdtPr>
            <w:sdtEndPr>
              <w:rPr>
                <w:rFonts w:cs="Times New Roman"/>
              </w:rPr>
            </w:sdtEndPr>
            <w:sdtContent>
              <w:p w14:paraId="58E3254D" w14:textId="66DEC558" w:rsidR="00124FAF" w:rsidRPr="009A511E" w:rsidRDefault="00F918D9" w:rsidP="006536A3">
                <w:pPr>
                  <w:pStyle w:val="rotulonovedades"/>
                  <w:rPr>
                    <w:rFonts w:eastAsia="Times New Roman"/>
                  </w:rPr>
                </w:pPr>
                <w:r>
                  <w:rPr>
                    <w:rFonts w:eastAsia="Times New Roman" w:cs="Arial"/>
                  </w:rPr>
                  <w:t>Nacional</w:t>
                </w:r>
              </w:p>
            </w:sdtContent>
          </w:sdt>
        </w:tc>
      </w:tr>
      <w:tr w:rsidR="00124FAF" w:rsidRPr="009A511E" w14:paraId="1F71F3F6" w14:textId="77777777" w:rsidTr="006536A3">
        <w:trPr>
          <w:trHeight w:val="225"/>
        </w:trPr>
        <w:tc>
          <w:tcPr>
            <w:tcW w:w="0" w:type="auto"/>
            <w:tcMar>
              <w:top w:w="30" w:type="dxa"/>
              <w:left w:w="30" w:type="dxa"/>
              <w:bottom w:w="30" w:type="dxa"/>
              <w:right w:w="30" w:type="dxa"/>
            </w:tcMar>
            <w:vAlign w:val="center"/>
            <w:hideMark/>
          </w:tcPr>
          <w:p w14:paraId="2DD54E06" w14:textId="77777777" w:rsidR="00124FAF" w:rsidRPr="009A511E" w:rsidRDefault="00124FAF" w:rsidP="006536A3">
            <w:pPr>
              <w:pStyle w:val="rotulonovedades"/>
              <w:rPr>
                <w:rFonts w:eastAsia="Times New Roman"/>
              </w:rPr>
            </w:pPr>
            <w:r w:rsidRPr="009A511E">
              <w:rPr>
                <w:rFonts w:eastAsia="Times New Roman"/>
              </w:rPr>
              <w:t>ORGANISMO:</w:t>
            </w:r>
          </w:p>
        </w:tc>
        <w:tc>
          <w:tcPr>
            <w:tcW w:w="0" w:type="auto"/>
            <w:tcMar>
              <w:top w:w="30" w:type="dxa"/>
              <w:left w:w="30" w:type="dxa"/>
              <w:bottom w:w="30" w:type="dxa"/>
              <w:right w:w="30" w:type="dxa"/>
            </w:tcMar>
            <w:vAlign w:val="center"/>
            <w:hideMark/>
          </w:tcPr>
          <w:sdt>
            <w:sdtPr>
              <w:rPr>
                <w:rFonts w:eastAsia="Times New Roman" w:cs="Arial"/>
              </w:rPr>
              <w:alias w:val="Organismo Emisor"/>
              <w:tag w:val="iusOrganismoEmisorTaxHTField0"/>
              <w:id w:val="1050887980"/>
              <w:lock w:val="contentLocked"/>
              <w:placeholder>
                <w:docPart w:val="CC6A39675EC74EB0ABD50C805409E035"/>
              </w:placeholder>
              <w:dataBinding w:prefixMappings="xmlns:ns0='http://schemas.microsoft.com/office/2006/metadata/properties' xmlns:ns1='http://www.w3.org/2001/XMLSchema-instance' xmlns:ns2='http://schemas.microsoft.com/office/infopath/2007/PartnerControls' xmlns:ns3='49432767-470d-47ec-ad53-fe43b227d08c' xmlns:ns4='0ac586e2-74e9-4b01-a8fe-4d8d95aabd1f' " w:xpath="/ns0:properties[1]/documentManagement[1]/ns3:iusOrganismoEmisorTaxHTField0[1]/ns2:Terms[1]" w:storeItemID="{17FB541A-06B2-42F9-9C9E-BF8AEF595ACB}"/>
              <w:text w:multiLine="1"/>
            </w:sdtPr>
            <w:sdtEndPr>
              <w:rPr>
                <w:rFonts w:cs="Times New Roman"/>
              </w:rPr>
            </w:sdtEndPr>
            <w:sdtContent>
              <w:p w14:paraId="6B1F00E3" w14:textId="0C9DB758" w:rsidR="00124FAF" w:rsidRPr="009A511E" w:rsidRDefault="00F918D9" w:rsidP="006536A3">
                <w:pPr>
                  <w:pStyle w:val="rotulonovedades"/>
                  <w:rPr>
                    <w:rFonts w:eastAsia="Times New Roman"/>
                  </w:rPr>
                </w:pPr>
                <w:r>
                  <w:rPr>
                    <w:rFonts w:eastAsia="Times New Roman" w:cs="Arial"/>
                  </w:rPr>
                  <w:t>Poder Legislativo</w:t>
                </w:r>
              </w:p>
            </w:sdtContent>
          </w:sdt>
        </w:tc>
      </w:tr>
      <w:tr w:rsidR="00124FAF" w:rsidRPr="009A511E" w14:paraId="04840DE0" w14:textId="77777777" w:rsidTr="006536A3">
        <w:trPr>
          <w:trHeight w:val="225"/>
        </w:trPr>
        <w:tc>
          <w:tcPr>
            <w:tcW w:w="0" w:type="auto"/>
            <w:tcMar>
              <w:top w:w="30" w:type="dxa"/>
              <w:left w:w="30" w:type="dxa"/>
              <w:bottom w:w="30" w:type="dxa"/>
              <w:right w:w="30" w:type="dxa"/>
            </w:tcMar>
            <w:vAlign w:val="center"/>
            <w:hideMark/>
          </w:tcPr>
          <w:p w14:paraId="71A8E2A1" w14:textId="77777777" w:rsidR="00124FAF" w:rsidRPr="009A511E" w:rsidRDefault="00124FAF" w:rsidP="006536A3">
            <w:pPr>
              <w:pStyle w:val="rotulonovedades"/>
              <w:rPr>
                <w:rFonts w:eastAsia="Times New Roman"/>
              </w:rPr>
            </w:pPr>
            <w:r w:rsidRPr="009A511E">
              <w:rPr>
                <w:rFonts w:eastAsia="Times New Roman"/>
              </w:rPr>
              <w:t>FECHA:</w:t>
            </w:r>
          </w:p>
        </w:tc>
        <w:tc>
          <w:tcPr>
            <w:tcW w:w="0" w:type="auto"/>
            <w:tcMar>
              <w:top w:w="30" w:type="dxa"/>
              <w:left w:w="30" w:type="dxa"/>
              <w:bottom w:w="30" w:type="dxa"/>
              <w:right w:w="30" w:type="dxa"/>
            </w:tcMar>
            <w:vAlign w:val="center"/>
            <w:hideMark/>
          </w:tcPr>
          <w:sdt>
            <w:sdtPr>
              <w:rPr>
                <w:rFonts w:eastAsia="Times New Roman" w:cs="Arial"/>
              </w:rPr>
              <w:alias w:val="Fecha Sanción"/>
              <w:tag w:val="iusFechaSancion"/>
              <w:id w:val="1658573863"/>
              <w:placeholder>
                <w:docPart w:val="43BD145D8291449EBC677369E0D97464"/>
              </w:placeholder>
              <w:dataBinding w:prefixMappings="xmlns:ns0='http://schemas.microsoft.com/office/2006/metadata/properties' xmlns:ns1='http://www.w3.org/2001/XMLSchema-instance' xmlns:ns2='http://schemas.microsoft.com/office/infopath/2007/PartnerControls' xmlns:ns3='49432767-470d-47ec-ad53-fe43b227d08c' xmlns:ns4='0ac586e2-74e9-4b01-a8fe-4d8d95aabd1f' " w:xpath="/ns0:properties[1]/documentManagement[1]/ns3:iusFechaSancion[1]" w:storeItemID="{17FB541A-06B2-42F9-9C9E-BF8AEF595ACB}"/>
              <w:date w:fullDate="2023-10-10T00:00:00Z">
                <w:dateFormat w:val="dd/MM/yyyy"/>
                <w:lid w:val="es-AR"/>
                <w:storeMappedDataAs w:val="dateTime"/>
                <w:calendar w:val="gregorian"/>
              </w:date>
            </w:sdtPr>
            <w:sdtEndPr/>
            <w:sdtContent>
              <w:p w14:paraId="770B3884" w14:textId="2B43F74E" w:rsidR="00124FAF" w:rsidRPr="009A511E" w:rsidRDefault="00F918D9" w:rsidP="006536A3">
                <w:pPr>
                  <w:pStyle w:val="rotulonovedades"/>
                  <w:rPr>
                    <w:rFonts w:eastAsia="Times New Roman"/>
                  </w:rPr>
                </w:pPr>
                <w:r>
                  <w:rPr>
                    <w:rFonts w:eastAsia="Times New Roman" w:cs="Arial"/>
                  </w:rPr>
                  <w:t>10/10/2023</w:t>
                </w:r>
              </w:p>
            </w:sdtContent>
          </w:sdt>
        </w:tc>
      </w:tr>
      <w:tr w:rsidR="00124FAF" w:rsidRPr="009A511E" w14:paraId="506314CC" w14:textId="77777777" w:rsidTr="006536A3">
        <w:trPr>
          <w:trHeight w:val="225"/>
        </w:trPr>
        <w:tc>
          <w:tcPr>
            <w:tcW w:w="0" w:type="auto"/>
            <w:tcMar>
              <w:top w:w="30" w:type="dxa"/>
              <w:left w:w="30" w:type="dxa"/>
              <w:bottom w:w="30" w:type="dxa"/>
              <w:right w:w="30" w:type="dxa"/>
            </w:tcMar>
            <w:vAlign w:val="center"/>
            <w:hideMark/>
          </w:tcPr>
          <w:p w14:paraId="59150FD5" w14:textId="77777777" w:rsidR="00124FAF" w:rsidRPr="009A511E" w:rsidRDefault="00124FAF" w:rsidP="006536A3">
            <w:pPr>
              <w:pStyle w:val="rotulonovedades"/>
              <w:rPr>
                <w:rFonts w:eastAsia="Times New Roman"/>
              </w:rPr>
            </w:pPr>
            <w:r w:rsidRPr="009A511E">
              <w:rPr>
                <w:rFonts w:eastAsia="Times New Roman"/>
              </w:rPr>
              <w:t>FECHA PROMULGACIÓN:</w:t>
            </w:r>
          </w:p>
        </w:tc>
        <w:tc>
          <w:tcPr>
            <w:tcW w:w="0" w:type="auto"/>
            <w:tcMar>
              <w:top w:w="30" w:type="dxa"/>
              <w:left w:w="30" w:type="dxa"/>
              <w:bottom w:w="30" w:type="dxa"/>
              <w:right w:w="30" w:type="dxa"/>
            </w:tcMar>
            <w:vAlign w:val="center"/>
            <w:hideMark/>
          </w:tcPr>
          <w:sdt>
            <w:sdtPr>
              <w:rPr>
                <w:rFonts w:eastAsia="Times New Roman" w:cs="Arial"/>
              </w:rPr>
              <w:alias w:val="Fecha Promulgación"/>
              <w:tag w:val="iusFechaPromulgacion"/>
              <w:id w:val="727655790"/>
              <w:placeholder>
                <w:docPart w:val="1EE73CECDFB243F5ABEC5276FB4B5B78"/>
              </w:placeholder>
              <w:dataBinding w:prefixMappings="xmlns:ns0='http://schemas.microsoft.com/office/2006/metadata/properties' xmlns:ns1='http://www.w3.org/2001/XMLSchema-instance' xmlns:ns2='http://schemas.microsoft.com/office/infopath/2007/PartnerControls' xmlns:ns3='49432767-470d-47ec-ad53-fe43b227d08c' xmlns:ns4='0ac586e2-74e9-4b01-a8fe-4d8d95aabd1f' " w:xpath="/ns0:properties[1]/documentManagement[1]/ns3:iusFechaPromulgacion[1]" w:storeItemID="{17FB541A-06B2-42F9-9C9E-BF8AEF595ACB}"/>
              <w:date w:fullDate="2023-10-12T00:00:00Z">
                <w:dateFormat w:val="dd/MM/yyyy"/>
                <w:lid w:val="es-AR"/>
                <w:storeMappedDataAs w:val="dateTime"/>
                <w:calendar w:val="gregorian"/>
              </w:date>
            </w:sdtPr>
            <w:sdtEndPr/>
            <w:sdtContent>
              <w:p w14:paraId="180D46D5" w14:textId="032C63D0" w:rsidR="00124FAF" w:rsidRPr="009A511E" w:rsidRDefault="00F918D9" w:rsidP="006536A3">
                <w:pPr>
                  <w:pStyle w:val="rotulonovedades"/>
                  <w:rPr>
                    <w:rFonts w:eastAsia="Times New Roman"/>
                  </w:rPr>
                </w:pPr>
                <w:r>
                  <w:rPr>
                    <w:rFonts w:eastAsia="Times New Roman" w:cs="Arial"/>
                  </w:rPr>
                  <w:t>12/10/2023</w:t>
                </w:r>
              </w:p>
            </w:sdtContent>
          </w:sdt>
        </w:tc>
      </w:tr>
      <w:tr w:rsidR="00124FAF" w:rsidRPr="009A511E" w14:paraId="0441C960" w14:textId="77777777" w:rsidTr="006536A3">
        <w:trPr>
          <w:trHeight w:val="225"/>
        </w:trPr>
        <w:tc>
          <w:tcPr>
            <w:tcW w:w="0" w:type="auto"/>
            <w:tcMar>
              <w:top w:w="30" w:type="dxa"/>
              <w:left w:w="30" w:type="dxa"/>
              <w:bottom w:w="30" w:type="dxa"/>
              <w:right w:w="30" w:type="dxa"/>
            </w:tcMar>
            <w:vAlign w:val="center"/>
            <w:hideMark/>
          </w:tcPr>
          <w:p w14:paraId="0421B187" w14:textId="77777777" w:rsidR="00124FAF" w:rsidRPr="009A511E" w:rsidRDefault="00124FAF" w:rsidP="006536A3">
            <w:pPr>
              <w:pStyle w:val="rotulonovedades"/>
              <w:rPr>
                <w:rFonts w:eastAsia="Times New Roman"/>
              </w:rPr>
            </w:pPr>
            <w:r w:rsidRPr="009A511E">
              <w:rPr>
                <w:rFonts w:eastAsia="Times New Roman"/>
              </w:rPr>
              <w:t>BOLETÍN:</w:t>
            </w:r>
          </w:p>
        </w:tc>
        <w:tc>
          <w:tcPr>
            <w:tcW w:w="0" w:type="auto"/>
            <w:tcMar>
              <w:top w:w="30" w:type="dxa"/>
              <w:left w:w="30" w:type="dxa"/>
              <w:bottom w:w="30" w:type="dxa"/>
              <w:right w:w="30" w:type="dxa"/>
            </w:tcMar>
            <w:vAlign w:val="center"/>
            <w:hideMark/>
          </w:tcPr>
          <w:sdt>
            <w:sdtPr>
              <w:rPr>
                <w:rFonts w:eastAsia="Times New Roman" w:cs="Arial"/>
              </w:rPr>
              <w:alias w:val="Fecha BO"/>
              <w:tag w:val="iusFechaBO"/>
              <w:id w:val="-426417996"/>
              <w:placeholder>
                <w:docPart w:val="6F8B830F533B4797B932F33D4B05E92A"/>
              </w:placeholder>
              <w:dataBinding w:prefixMappings="xmlns:ns0='http://schemas.microsoft.com/office/2006/metadata/properties' xmlns:ns1='http://www.w3.org/2001/XMLSchema-instance' xmlns:ns2='http://schemas.microsoft.com/office/infopath/2007/PartnerControls' xmlns:ns3='49432767-470d-47ec-ad53-fe43b227d08c' xmlns:ns4='0ac586e2-74e9-4b01-a8fe-4d8d95aabd1f' " w:xpath="/ns0:properties[1]/documentManagement[1]/ns3:iusFechaBO[1]" w:storeItemID="{17FB541A-06B2-42F9-9C9E-BF8AEF595ACB}"/>
              <w:date w:fullDate="2023-10-17T00:00:00Z">
                <w:dateFormat w:val="dd/MM/yyyy"/>
                <w:lid w:val="es-AR"/>
                <w:storeMappedDataAs w:val="dateTime"/>
                <w:calendar w:val="gregorian"/>
              </w:date>
            </w:sdtPr>
            <w:sdtEndPr/>
            <w:sdtContent>
              <w:p w14:paraId="1BA42C3C" w14:textId="1C5F76F1" w:rsidR="00124FAF" w:rsidRPr="009A511E" w:rsidRDefault="00F918D9" w:rsidP="006536A3">
                <w:pPr>
                  <w:pStyle w:val="rotulonovedades"/>
                  <w:rPr>
                    <w:rFonts w:eastAsia="Times New Roman"/>
                  </w:rPr>
                </w:pPr>
                <w:r>
                  <w:rPr>
                    <w:rFonts w:eastAsia="Times New Roman" w:cs="Arial"/>
                  </w:rPr>
                  <w:t>17/10/2023</w:t>
                </w:r>
              </w:p>
            </w:sdtContent>
          </w:sdt>
        </w:tc>
      </w:tr>
    </w:tbl>
    <w:p w14:paraId="6AD7179A" w14:textId="77777777" w:rsidR="00124FAF" w:rsidRDefault="00124FAF" w:rsidP="00124FAF">
      <w:pPr>
        <w:pBdr>
          <w:top w:val="single" w:sz="6" w:space="7" w:color="000000"/>
        </w:pBdr>
        <w:spacing w:before="140"/>
        <w:jc w:val="both"/>
        <w:rPr>
          <w:rFonts w:ascii="Verdana" w:hAnsi="Verdana"/>
          <w:sz w:val="16"/>
          <w:szCs w:val="16"/>
        </w:rPr>
      </w:pPr>
      <w:r w:rsidRPr="009A511E">
        <w:rPr>
          <w:rFonts w:ascii="Verdana" w:hAnsi="Verdana"/>
          <w:sz w:val="16"/>
          <w:szCs w:val="16"/>
        </w:rPr>
        <w:t> </w:t>
      </w:r>
    </w:p>
    <w:p w14:paraId="6672AC5B" w14:textId="77777777" w:rsidR="00F918D9" w:rsidRPr="00097C4E" w:rsidRDefault="00F918D9" w:rsidP="00F918D9">
      <w:pPr>
        <w:pStyle w:val="TextoCentradoNegritaNovedades"/>
        <w:rPr>
          <w:lang w:val="es-ES"/>
        </w:rPr>
      </w:pPr>
      <w:r w:rsidRPr="00097C4E">
        <w:rPr>
          <w:lang w:val="es-ES"/>
        </w:rPr>
        <w:t>CAPÍTULO I</w:t>
      </w:r>
    </w:p>
    <w:p w14:paraId="584AFB4B" w14:textId="77777777" w:rsidR="00F918D9" w:rsidRPr="00097C4E" w:rsidRDefault="00F918D9" w:rsidP="00F918D9">
      <w:pPr>
        <w:pStyle w:val="TextoCentradoNegritaNovedades"/>
        <w:rPr>
          <w:lang w:val="es-ES"/>
        </w:rPr>
      </w:pPr>
      <w:r w:rsidRPr="00097C4E">
        <w:rPr>
          <w:lang w:val="es-ES"/>
        </w:rPr>
        <w:t>Reformas al Código Civil y Comercial de la Nación</w:t>
      </w:r>
    </w:p>
    <w:p w14:paraId="4F975D16" w14:textId="77777777" w:rsidR="00F918D9" w:rsidRPr="00097C4E" w:rsidRDefault="00F918D9" w:rsidP="00F918D9">
      <w:pPr>
        <w:pStyle w:val="sangrianovedades"/>
        <w:rPr>
          <w:lang w:val="es-ES"/>
        </w:rPr>
      </w:pPr>
      <w:r w:rsidRPr="00097C4E">
        <w:rPr>
          <w:rStyle w:val="negritanovedades"/>
          <w:lang w:val="es-ES"/>
        </w:rPr>
        <w:t>Art. 1</w:t>
      </w:r>
      <w:r w:rsidRPr="00097C4E">
        <w:rPr>
          <w:lang w:val="es-ES"/>
        </w:rPr>
        <w:t xml:space="preserve"> - Sustitúyase el artículo 1.198 del Código Civil y Comercial de la Nación, según la modificación introducida por el artículo 3° de la ley 27.551, que queda redactado de la siguiente manera:</w:t>
      </w:r>
    </w:p>
    <w:p w14:paraId="7CDB03F5" w14:textId="77777777" w:rsidR="00F918D9" w:rsidRPr="00097C4E" w:rsidRDefault="00F918D9" w:rsidP="00F918D9">
      <w:pPr>
        <w:pStyle w:val="1erfrancesnovedades"/>
        <w:rPr>
          <w:lang w:val="es-ES"/>
        </w:rPr>
      </w:pPr>
      <w:r w:rsidRPr="00097C4E">
        <w:rPr>
          <w:lang w:val="es-ES"/>
        </w:rPr>
        <w:t>Artículo 1.198: Plazo mínimo de la locación de inmueble. El contrato de locación de inmueble, cualquiera sea su destino, si carece de plazo expreso y determinado mayor, se considera celebrado por el plazo mínimo legal de tres (3) años, excepto los casos del artículo 1.199.</w:t>
      </w:r>
    </w:p>
    <w:p w14:paraId="7933CE94" w14:textId="77777777" w:rsidR="00F918D9" w:rsidRPr="00097C4E" w:rsidRDefault="00F918D9" w:rsidP="00F918D9">
      <w:pPr>
        <w:pStyle w:val="sangrianovedades"/>
        <w:rPr>
          <w:lang w:val="es-ES"/>
        </w:rPr>
      </w:pPr>
      <w:r w:rsidRPr="00097C4E">
        <w:rPr>
          <w:rStyle w:val="negritanovedades"/>
          <w:lang w:val="es-ES"/>
        </w:rPr>
        <w:t>Art. 2</w:t>
      </w:r>
      <w:r w:rsidRPr="00097C4E">
        <w:rPr>
          <w:lang w:val="es-ES"/>
        </w:rPr>
        <w:t xml:space="preserve"> - Sustitúyase el artículo 1.199 del Código Civil y Comercial de la Nación, según la modificación introducida por el artículo 4° de la ley 27.551, que quedará redactado de la siguiente manera:</w:t>
      </w:r>
    </w:p>
    <w:p w14:paraId="5388F847" w14:textId="77777777" w:rsidR="00F918D9" w:rsidRPr="00097C4E" w:rsidRDefault="00F918D9" w:rsidP="00F918D9">
      <w:pPr>
        <w:pStyle w:val="1erfrancesnovedades"/>
        <w:rPr>
          <w:lang w:val="es-ES"/>
        </w:rPr>
      </w:pPr>
      <w:r w:rsidRPr="00097C4E">
        <w:rPr>
          <w:lang w:val="es-ES"/>
        </w:rPr>
        <w:t>Artículo 1.199: Excepciones al plazo mínimo legal. No se aplica el plazo mínimo legal a los contratos de locación de inmuebles o parte de ellos destinados a:</w:t>
      </w:r>
    </w:p>
    <w:p w14:paraId="48A9A704" w14:textId="77777777" w:rsidR="00F918D9" w:rsidRPr="00097C4E" w:rsidRDefault="00F918D9" w:rsidP="00F918D9">
      <w:pPr>
        <w:pStyle w:val="2dofrancesnovedades"/>
        <w:rPr>
          <w:lang w:val="es-ES"/>
        </w:rPr>
      </w:pPr>
      <w:r w:rsidRPr="00097C4E">
        <w:rPr>
          <w:lang w:val="es-ES"/>
        </w:rPr>
        <w:t>a) Sede de embajada, consulado u organismo internacional, y el destinado a habitación de su personal extranjero diplomático o consular;</w:t>
      </w:r>
    </w:p>
    <w:p w14:paraId="2F791B85" w14:textId="77777777" w:rsidR="00F918D9" w:rsidRPr="00097C4E" w:rsidRDefault="00F918D9" w:rsidP="00F918D9">
      <w:pPr>
        <w:pStyle w:val="2dofrancesnovedades"/>
        <w:rPr>
          <w:lang w:val="es-ES"/>
        </w:rPr>
      </w:pPr>
      <w:r w:rsidRPr="00097C4E">
        <w:rPr>
          <w:lang w:val="es-ES"/>
        </w:rPr>
        <w:t>b) Habitación con muebles que se arrienden con fines de turismo, descanso o similares, y para cualquier otro fin temporario en interés del locatario. Si el plazo del contrato o de los contratos consecutivos supera los tres (3) meses, se presume, salvo prueba en contrario, que no fue hecho con esos fines;</w:t>
      </w:r>
    </w:p>
    <w:p w14:paraId="542199B4" w14:textId="77777777" w:rsidR="00F918D9" w:rsidRPr="00097C4E" w:rsidRDefault="00F918D9" w:rsidP="00F918D9">
      <w:pPr>
        <w:pStyle w:val="2dofrancesnovedades"/>
        <w:rPr>
          <w:lang w:val="es-ES"/>
        </w:rPr>
      </w:pPr>
      <w:r w:rsidRPr="00097C4E">
        <w:rPr>
          <w:lang w:val="es-ES"/>
        </w:rPr>
        <w:t>c) Guarda de cosas;</w:t>
      </w:r>
    </w:p>
    <w:p w14:paraId="281266CF" w14:textId="77777777" w:rsidR="00F918D9" w:rsidRPr="00097C4E" w:rsidRDefault="00F918D9" w:rsidP="00F918D9">
      <w:pPr>
        <w:pStyle w:val="2dofrancesnovedades"/>
        <w:rPr>
          <w:lang w:val="es-ES"/>
        </w:rPr>
      </w:pPr>
      <w:r w:rsidRPr="00097C4E">
        <w:rPr>
          <w:lang w:val="es-ES"/>
        </w:rPr>
        <w:t>d) Las locaciones de puestos en mercados o ferias.</w:t>
      </w:r>
    </w:p>
    <w:p w14:paraId="64FED390" w14:textId="77777777" w:rsidR="00F918D9" w:rsidRPr="00097C4E" w:rsidRDefault="00F918D9" w:rsidP="00F918D9">
      <w:pPr>
        <w:pStyle w:val="1erfrancesnovedades"/>
        <w:rPr>
          <w:lang w:val="es-ES"/>
        </w:rPr>
      </w:pPr>
      <w:r w:rsidRPr="00097C4E">
        <w:rPr>
          <w:lang w:val="es-ES"/>
        </w:rPr>
        <w:t>Tampoco se aplica el plazo mínimo legal a los contratos que tengan por objeto el cumplimiento de una finalidad determinada expresada en el contrato y que debe normalmente cumplirse en el plazo menor pactado.</w:t>
      </w:r>
    </w:p>
    <w:p w14:paraId="1F071647" w14:textId="77777777" w:rsidR="00F918D9" w:rsidRPr="00097C4E" w:rsidRDefault="00F918D9" w:rsidP="00F918D9">
      <w:pPr>
        <w:pStyle w:val="sangrianovedades"/>
        <w:rPr>
          <w:lang w:val="es-ES"/>
        </w:rPr>
      </w:pPr>
      <w:r w:rsidRPr="00097C4E">
        <w:rPr>
          <w:rStyle w:val="negritanovedades"/>
          <w:lang w:val="es-ES"/>
        </w:rPr>
        <w:t>Art. 3</w:t>
      </w:r>
      <w:r w:rsidRPr="00097C4E">
        <w:rPr>
          <w:lang w:val="es-ES"/>
        </w:rPr>
        <w:t xml:space="preserve"> - Sustitúyase el </w:t>
      </w:r>
      <w:r w:rsidRPr="00DF679B">
        <w:rPr>
          <w:lang w:val="es-ES"/>
        </w:rPr>
        <w:t>artículo 1.201 del Código Civil y Comercial de la Nación</w:t>
      </w:r>
      <w:r w:rsidRPr="00097C4E">
        <w:rPr>
          <w:lang w:val="es-ES"/>
        </w:rPr>
        <w:t>, según la modificación introducida por el artículo 5° de la ley 27.551, que quedará redactado de la siguiente manera:</w:t>
      </w:r>
    </w:p>
    <w:p w14:paraId="6DEE68E6" w14:textId="77777777" w:rsidR="00F918D9" w:rsidRPr="00097C4E" w:rsidRDefault="00F918D9" w:rsidP="00F918D9">
      <w:pPr>
        <w:pStyle w:val="1erfrancesnovedades"/>
        <w:rPr>
          <w:lang w:val="es-ES"/>
        </w:rPr>
      </w:pPr>
      <w:r w:rsidRPr="00097C4E">
        <w:rPr>
          <w:lang w:val="es-ES"/>
        </w:rPr>
        <w:t xml:space="preserve">Artículo 1.201: Conservar la cosa con aptitud para el uso convenido. El locador debe conservar la cosa </w:t>
      </w:r>
      <w:proofErr w:type="spellStart"/>
      <w:r w:rsidRPr="00097C4E">
        <w:rPr>
          <w:lang w:val="es-ES"/>
        </w:rPr>
        <w:t>locada</w:t>
      </w:r>
      <w:proofErr w:type="spellEnd"/>
      <w:r w:rsidRPr="00097C4E">
        <w:rPr>
          <w:lang w:val="es-ES"/>
        </w:rPr>
        <w:t xml:space="preserve"> en estado de servir al uso y goce convenido y efectuar a su cargo la reparación que exija el deterioro en su calidad o defecto, originado por cualquier causa no imputable al locatario.</w:t>
      </w:r>
    </w:p>
    <w:p w14:paraId="6E3B27DA" w14:textId="77777777" w:rsidR="00F918D9" w:rsidRPr="00097C4E" w:rsidRDefault="00F918D9" w:rsidP="00F918D9">
      <w:pPr>
        <w:pStyle w:val="1erfrancesnovedades"/>
        <w:rPr>
          <w:lang w:val="es-ES"/>
        </w:rPr>
      </w:pPr>
      <w:r w:rsidRPr="00097C4E">
        <w:rPr>
          <w:lang w:val="es-ES"/>
        </w:rPr>
        <w:t>En caso de negativa o silencio del locador ante un reclamo del locatario debidamente notificado, para que efectúe alguna reparación urgente, el locatario puede realizar por sí, con cargo al locador, una vez transcurridas al menos veinticuatro (24) horas corridas, contadas a partir de la recepción de la notificación.</w:t>
      </w:r>
    </w:p>
    <w:p w14:paraId="6E74D067" w14:textId="77777777" w:rsidR="00F918D9" w:rsidRPr="00097C4E" w:rsidRDefault="00F918D9" w:rsidP="00F918D9">
      <w:pPr>
        <w:pStyle w:val="1erfrancesnovedades"/>
        <w:rPr>
          <w:lang w:val="es-ES"/>
        </w:rPr>
      </w:pPr>
      <w:r w:rsidRPr="00097C4E">
        <w:rPr>
          <w:lang w:val="es-ES"/>
        </w:rPr>
        <w:t>Si las reparaciones no fueran urgentes, el locatario debe intimar al locador para que realice las mismas dentro de un plazo que no podrá ser inferior a diez (10) días corridos, contados a partir de la recepción de la intimación, cumplido el cual podrá proceder en la forma indicada en el párrafo precedente. En todos los casos, la notificación remitida al domicilio denunciado por el locador en el contrato se tendrá por válida, aun si el locador se negara a recibirla o no pudiese perfeccionarse por motivos imputables al mismo.</w:t>
      </w:r>
    </w:p>
    <w:p w14:paraId="126BE327" w14:textId="77777777" w:rsidR="00F918D9" w:rsidRPr="00097C4E" w:rsidRDefault="00F918D9" w:rsidP="00F918D9">
      <w:pPr>
        <w:pStyle w:val="sangrianovedades"/>
        <w:rPr>
          <w:lang w:val="es-ES"/>
        </w:rPr>
      </w:pPr>
      <w:r w:rsidRPr="00097C4E">
        <w:rPr>
          <w:rStyle w:val="negritanovedades"/>
          <w:lang w:val="es-ES"/>
        </w:rPr>
        <w:t>Art. 4</w:t>
      </w:r>
      <w:r w:rsidRPr="00097C4E">
        <w:rPr>
          <w:lang w:val="es-ES"/>
        </w:rPr>
        <w:t xml:space="preserve"> - Sustitúyase el </w:t>
      </w:r>
      <w:r w:rsidRPr="00DF679B">
        <w:rPr>
          <w:lang w:val="es-ES"/>
        </w:rPr>
        <w:t>artículo 1.221 del Código Civil y Comercial de la Nación</w:t>
      </w:r>
      <w:r w:rsidRPr="00097C4E">
        <w:rPr>
          <w:lang w:val="es-ES"/>
        </w:rPr>
        <w:t>, según la modificación introducida por el artículo 9° de la ley 27.551, que quedará redactado de la siguiente manera:</w:t>
      </w:r>
    </w:p>
    <w:p w14:paraId="4FF5F9A7" w14:textId="77777777" w:rsidR="00F918D9" w:rsidRPr="00097C4E" w:rsidRDefault="00F918D9" w:rsidP="00F918D9">
      <w:pPr>
        <w:pStyle w:val="1erfrancesnovedades"/>
        <w:rPr>
          <w:lang w:val="es-ES"/>
        </w:rPr>
      </w:pPr>
      <w:r w:rsidRPr="00097C4E">
        <w:rPr>
          <w:lang w:val="es-ES"/>
        </w:rPr>
        <w:t>Artículo 1.221: Resolución anticipada. El contrato de locación puede ser resuelto anticipadamente por el locatario:</w:t>
      </w:r>
    </w:p>
    <w:p w14:paraId="2A775522" w14:textId="77777777" w:rsidR="00F918D9" w:rsidRPr="00097C4E" w:rsidRDefault="00F918D9" w:rsidP="00F918D9">
      <w:pPr>
        <w:pStyle w:val="2dofrancesnovedades"/>
        <w:rPr>
          <w:lang w:val="es-ES"/>
        </w:rPr>
      </w:pPr>
      <w:r w:rsidRPr="00097C4E">
        <w:rPr>
          <w:lang w:val="es-ES"/>
        </w:rPr>
        <w:lastRenderedPageBreak/>
        <w:t xml:space="preserve">a) Si la cosa </w:t>
      </w:r>
      <w:proofErr w:type="spellStart"/>
      <w:r w:rsidRPr="00097C4E">
        <w:rPr>
          <w:lang w:val="es-ES"/>
        </w:rPr>
        <w:t>locada</w:t>
      </w:r>
      <w:proofErr w:type="spellEnd"/>
      <w:r w:rsidRPr="00097C4E">
        <w:rPr>
          <w:lang w:val="es-ES"/>
        </w:rPr>
        <w:t xml:space="preserve"> es un inmueble y han transcurrido seis (6) meses de contrato, debiendo notificar en forma fehaciente su decisión al locador con al menos un (1) mes de anticipación. Si hace uso de la opción resolutoria en el primer año de vigencia de la relación locativa, debe abonar al locador, en concepto de indemnización, la suma equivalente a un mes y medio (1½) de alquiler al momento de desocupar el inmueble, y la de un (1) mes si la opción se ejercita transcurrido dicho lapso, considerándose para su cálculo el valor equivalente al mes locativo en que se entrega el inmueble. En los contratos de inmuebles destinados a vivienda, cuando la notificación al locador se realiza con una anticipación de tres (3) meses o más, y dicho preaviso opere sus efectos luego de haberse cumplido seis (6) meses de contrato, no corresponde el pago de indemnización alguna por dicho concepto;</w:t>
      </w:r>
    </w:p>
    <w:p w14:paraId="3F09CE8C" w14:textId="77777777" w:rsidR="00F918D9" w:rsidRPr="00097C4E" w:rsidRDefault="00F918D9" w:rsidP="00F918D9">
      <w:pPr>
        <w:pStyle w:val="2dofrancesnovedades"/>
        <w:rPr>
          <w:lang w:val="es-ES"/>
        </w:rPr>
      </w:pPr>
      <w:r w:rsidRPr="00097C4E">
        <w:rPr>
          <w:lang w:val="es-ES"/>
        </w:rPr>
        <w:t>b) En los casos del artículo 1.199, debiendo abonar al locador el equivalente a dos (2) meses de alquiler, considerándose para su cálculo el valor equivalente al mes locativo en que se entrega el inmueble.</w:t>
      </w:r>
    </w:p>
    <w:p w14:paraId="7645987D" w14:textId="77777777" w:rsidR="00F918D9" w:rsidRPr="00097C4E" w:rsidRDefault="00F918D9" w:rsidP="00F918D9">
      <w:pPr>
        <w:pStyle w:val="TextoCentradoNegritaNovedades"/>
        <w:rPr>
          <w:lang w:val="es-ES"/>
        </w:rPr>
      </w:pPr>
      <w:r w:rsidRPr="00097C4E">
        <w:rPr>
          <w:lang w:val="es-ES"/>
        </w:rPr>
        <w:t>CAPÍTULO II</w:t>
      </w:r>
    </w:p>
    <w:p w14:paraId="66F7E620" w14:textId="77777777" w:rsidR="00F918D9" w:rsidRPr="00097C4E" w:rsidRDefault="00F918D9" w:rsidP="00F918D9">
      <w:pPr>
        <w:pStyle w:val="TextoCentradoNegritaNovedades"/>
        <w:rPr>
          <w:lang w:val="es-ES"/>
        </w:rPr>
      </w:pPr>
      <w:r w:rsidRPr="00097C4E">
        <w:rPr>
          <w:lang w:val="es-ES"/>
        </w:rPr>
        <w:t>Reformas a la ley 27.551</w:t>
      </w:r>
    </w:p>
    <w:p w14:paraId="4F44370F" w14:textId="0C643395" w:rsidR="00F918D9" w:rsidRPr="00097C4E" w:rsidRDefault="00F918D9" w:rsidP="00F918D9">
      <w:pPr>
        <w:pStyle w:val="sangrianovedades"/>
        <w:rPr>
          <w:lang w:val="es-ES"/>
        </w:rPr>
      </w:pPr>
      <w:r w:rsidRPr="00097C4E">
        <w:rPr>
          <w:rStyle w:val="negritanovedades"/>
          <w:lang w:val="es-ES"/>
        </w:rPr>
        <w:t>Art. 5</w:t>
      </w:r>
      <w:r w:rsidRPr="00097C4E">
        <w:rPr>
          <w:lang w:val="es-ES"/>
        </w:rPr>
        <w:t xml:space="preserve"> - </w:t>
      </w:r>
      <w:proofErr w:type="spellStart"/>
      <w:r w:rsidRPr="00097C4E">
        <w:rPr>
          <w:lang w:val="es-ES"/>
        </w:rPr>
        <w:t>Modifícase</w:t>
      </w:r>
      <w:proofErr w:type="spellEnd"/>
      <w:r w:rsidRPr="00097C4E">
        <w:rPr>
          <w:lang w:val="es-ES"/>
        </w:rPr>
        <w:t xml:space="preserve"> el </w:t>
      </w:r>
      <w:r w:rsidRPr="00F918D9">
        <w:rPr>
          <w:lang w:val="es-ES"/>
        </w:rPr>
        <w:t>artículo 14 de la ley 27.551</w:t>
      </w:r>
      <w:r w:rsidRPr="00097C4E">
        <w:rPr>
          <w:lang w:val="es-ES"/>
        </w:rPr>
        <w:t>, que quedará redactado de la siguiente manera:</w:t>
      </w:r>
    </w:p>
    <w:p w14:paraId="070127B3" w14:textId="77777777" w:rsidR="00F918D9" w:rsidRPr="00097C4E" w:rsidRDefault="00F918D9" w:rsidP="00F918D9">
      <w:pPr>
        <w:pStyle w:val="1erfrancesnovedades"/>
        <w:rPr>
          <w:lang w:val="es-ES"/>
        </w:rPr>
      </w:pPr>
      <w:r w:rsidRPr="00097C4E">
        <w:rPr>
          <w:lang w:val="es-ES"/>
        </w:rPr>
        <w:t>Artículo 14: Ajustes. Los contratos de locación, cualquiera sea su destino, están exceptuados de lo dispuesto en los artículos 7º y 10 de la ley 23.928 y sus modificatorias.</w:t>
      </w:r>
    </w:p>
    <w:p w14:paraId="525CAB0F" w14:textId="77777777" w:rsidR="00F918D9" w:rsidRPr="00097C4E" w:rsidRDefault="00F918D9" w:rsidP="00F918D9">
      <w:pPr>
        <w:pStyle w:val="1erfrancesnovedades"/>
        <w:rPr>
          <w:lang w:val="es-ES"/>
        </w:rPr>
      </w:pPr>
      <w:r w:rsidRPr="00097C4E">
        <w:rPr>
          <w:lang w:val="es-ES"/>
        </w:rPr>
        <w:t>En los contratos de locación de inmuebles con destino a uso habitacional, el precio del alquiler debe fijarse como valor único, en moneda nacional, y por períodos mensuales, sobre el cual podrán realizarse ajustes con la periodicidad que acuerden las partes y por intervalos no inferiores a seis (6) meses.</w:t>
      </w:r>
    </w:p>
    <w:p w14:paraId="481B3EA8" w14:textId="77777777" w:rsidR="00F918D9" w:rsidRPr="00097C4E" w:rsidRDefault="00F918D9" w:rsidP="00F918D9">
      <w:pPr>
        <w:pStyle w:val="1erfrancesnovedades"/>
        <w:rPr>
          <w:lang w:val="es-ES"/>
        </w:rPr>
      </w:pPr>
      <w:r w:rsidRPr="00097C4E">
        <w:rPr>
          <w:lang w:val="es-ES"/>
        </w:rPr>
        <w:t>A los fines dispuestos en el párrafo anterior, los ajustes deberán efectuarse utilizando un coeficiente conformado por la menor variación que surja de comparar el promedio del 0,9 de la variación del Coeficiente de Variación Salarial (CVS), publicado por el INDEC y la variación del Coeficiente de Estabilización de Referencia (CER), publicado por el Banco Central de la República Argentina.</w:t>
      </w:r>
    </w:p>
    <w:p w14:paraId="583F9590" w14:textId="13B060C5" w:rsidR="00F918D9" w:rsidRPr="00097C4E" w:rsidRDefault="00F918D9" w:rsidP="00F918D9">
      <w:pPr>
        <w:pStyle w:val="sangrianovedades"/>
        <w:rPr>
          <w:lang w:val="es-ES"/>
        </w:rPr>
      </w:pPr>
      <w:r w:rsidRPr="00097C4E">
        <w:rPr>
          <w:rStyle w:val="negritanovedades"/>
          <w:lang w:val="es-ES"/>
        </w:rPr>
        <w:t>Art. 6</w:t>
      </w:r>
      <w:r w:rsidRPr="00097C4E">
        <w:rPr>
          <w:lang w:val="es-ES"/>
        </w:rPr>
        <w:t xml:space="preserve"> - </w:t>
      </w:r>
      <w:proofErr w:type="spellStart"/>
      <w:r w:rsidRPr="00097C4E">
        <w:rPr>
          <w:lang w:val="es-ES"/>
        </w:rPr>
        <w:t>Incorpórase</w:t>
      </w:r>
      <w:proofErr w:type="spellEnd"/>
      <w:r w:rsidRPr="00097C4E">
        <w:rPr>
          <w:lang w:val="es-ES"/>
        </w:rPr>
        <w:t xml:space="preserve"> como artículo 14 bis de la </w:t>
      </w:r>
      <w:r w:rsidRPr="00F918D9">
        <w:rPr>
          <w:lang w:val="es-ES"/>
        </w:rPr>
        <w:t>ley 27.551</w:t>
      </w:r>
      <w:r w:rsidRPr="00097C4E">
        <w:rPr>
          <w:lang w:val="es-ES"/>
        </w:rPr>
        <w:t>, el que quedará redactado de la siguiente manera:</w:t>
      </w:r>
    </w:p>
    <w:p w14:paraId="1A5989AF" w14:textId="77777777" w:rsidR="00F918D9" w:rsidRPr="00097C4E" w:rsidRDefault="00F918D9" w:rsidP="00F918D9">
      <w:pPr>
        <w:pStyle w:val="1erfrancesnovedades"/>
        <w:rPr>
          <w:lang w:val="es-ES"/>
        </w:rPr>
      </w:pPr>
      <w:r w:rsidRPr="00097C4E">
        <w:rPr>
          <w:lang w:val="es-ES"/>
        </w:rPr>
        <w:t>Artículo 14 bis: Toda publicidad, en cualquier medio o plataforma, que incluya precio de locaciones de inmuebles con destino habitacional debe realizarse en moneda nacional, quedando prohibida cualquier publicidad en contravención a la presente ley, al Código Civil y Comercial, a la ley 27.551 y a normas complementarias.</w:t>
      </w:r>
    </w:p>
    <w:p w14:paraId="7803C647" w14:textId="651D30F4" w:rsidR="00F918D9" w:rsidRPr="00097C4E" w:rsidRDefault="00F918D9" w:rsidP="00F918D9">
      <w:pPr>
        <w:pStyle w:val="sangrianovedades"/>
        <w:rPr>
          <w:lang w:val="es-ES"/>
        </w:rPr>
      </w:pPr>
      <w:r w:rsidRPr="00097C4E">
        <w:rPr>
          <w:rStyle w:val="negritanovedades"/>
          <w:lang w:val="es-ES"/>
        </w:rPr>
        <w:t>Art. 7</w:t>
      </w:r>
      <w:r w:rsidRPr="00097C4E">
        <w:rPr>
          <w:lang w:val="es-ES"/>
        </w:rPr>
        <w:t xml:space="preserve"> - Publicación de estadísticas. Incorpórese el </w:t>
      </w:r>
      <w:r w:rsidRPr="00F918D9">
        <w:rPr>
          <w:lang w:val="es-ES"/>
        </w:rPr>
        <w:t>inciso k) al artículo 19 de la ley 27.551</w:t>
      </w:r>
      <w:r w:rsidRPr="00097C4E">
        <w:rPr>
          <w:lang w:val="es-ES"/>
        </w:rPr>
        <w:t>, el que quedará redactado de la siguiente manera:</w:t>
      </w:r>
    </w:p>
    <w:p w14:paraId="43DA8B7A" w14:textId="77777777" w:rsidR="00F918D9" w:rsidRPr="00097C4E" w:rsidRDefault="00F918D9" w:rsidP="00F918D9">
      <w:pPr>
        <w:pStyle w:val="1erfrancesnovedades"/>
        <w:rPr>
          <w:lang w:val="es-ES"/>
        </w:rPr>
      </w:pPr>
      <w:r w:rsidRPr="00097C4E">
        <w:rPr>
          <w:lang w:val="es-ES"/>
        </w:rPr>
        <w:t>k) Relevar y difundir de manera periódica y actualizada información estadística sobre la situación de locaciones con fin habitacional, en la República Argentina, identificando demanda locativa y cantidad de hogares inquilinos, y sobre la demanda habitacional de alquiler social, beneficiarios alcanzados y las medidas adoptadas para su cumplimiento.</w:t>
      </w:r>
    </w:p>
    <w:p w14:paraId="3225A090" w14:textId="77777777" w:rsidR="00F918D9" w:rsidRPr="00097C4E" w:rsidRDefault="00F918D9" w:rsidP="00F918D9">
      <w:pPr>
        <w:pStyle w:val="TextoCentradoNegritaNovedades"/>
        <w:rPr>
          <w:lang w:val="es-ES"/>
        </w:rPr>
      </w:pPr>
      <w:r w:rsidRPr="00097C4E">
        <w:rPr>
          <w:lang w:val="es-ES"/>
        </w:rPr>
        <w:t>CAPÍTULO III</w:t>
      </w:r>
    </w:p>
    <w:p w14:paraId="688D7499" w14:textId="77777777" w:rsidR="00F918D9" w:rsidRPr="00097C4E" w:rsidRDefault="00F918D9" w:rsidP="00F918D9">
      <w:pPr>
        <w:pStyle w:val="TextoCentradoNegritaNovedades"/>
        <w:rPr>
          <w:lang w:val="es-ES"/>
        </w:rPr>
      </w:pPr>
      <w:r w:rsidRPr="00097C4E">
        <w:rPr>
          <w:lang w:val="es-ES"/>
        </w:rPr>
        <w:t>Incentivos</w:t>
      </w:r>
    </w:p>
    <w:p w14:paraId="15BF0BF1" w14:textId="77777777" w:rsidR="00F918D9" w:rsidRPr="00097C4E" w:rsidRDefault="00F918D9" w:rsidP="00F918D9">
      <w:pPr>
        <w:pStyle w:val="TextoCentradoNegritaNovedades"/>
        <w:rPr>
          <w:lang w:val="es-ES"/>
        </w:rPr>
      </w:pPr>
      <w:r w:rsidRPr="00097C4E">
        <w:rPr>
          <w:lang w:val="es-ES"/>
        </w:rPr>
        <w:t xml:space="preserve">Monotributo </w:t>
      </w:r>
    </w:p>
    <w:p w14:paraId="5D39E7C7" w14:textId="07663D65" w:rsidR="00F918D9" w:rsidRPr="00097C4E" w:rsidRDefault="00F918D9" w:rsidP="00F918D9">
      <w:pPr>
        <w:pStyle w:val="sangrianovedades"/>
        <w:rPr>
          <w:lang w:val="es-ES"/>
        </w:rPr>
      </w:pPr>
      <w:r w:rsidRPr="00097C4E">
        <w:rPr>
          <w:rStyle w:val="negritanovedades"/>
          <w:lang w:val="es-ES"/>
        </w:rPr>
        <w:t>Art. 8</w:t>
      </w:r>
      <w:r w:rsidRPr="00097C4E">
        <w:rPr>
          <w:lang w:val="es-ES"/>
        </w:rPr>
        <w:t xml:space="preserve"> - Modifíquese el </w:t>
      </w:r>
      <w:r w:rsidRPr="00F918D9">
        <w:rPr>
          <w:lang w:val="es-ES"/>
        </w:rPr>
        <w:t>inciso e) del artículo 2º</w:t>
      </w:r>
      <w:r w:rsidRPr="00097C4E">
        <w:rPr>
          <w:lang w:val="es-ES"/>
        </w:rPr>
        <w:t xml:space="preserve"> del anexo Régimen Simplificado para Pequeños Contribuyentes (RS), monotributo, título II de la ley 26.565, que quedará redactado de la siguiente manera:</w:t>
      </w:r>
    </w:p>
    <w:p w14:paraId="117DA539" w14:textId="77777777" w:rsidR="00F918D9" w:rsidRPr="00097C4E" w:rsidRDefault="00F918D9" w:rsidP="00F918D9">
      <w:pPr>
        <w:pStyle w:val="1erfrancesnovedades"/>
        <w:rPr>
          <w:lang w:val="es-ES"/>
        </w:rPr>
      </w:pPr>
      <w:r w:rsidRPr="00097C4E">
        <w:rPr>
          <w:lang w:val="es-ES"/>
        </w:rPr>
        <w:t>e) No realicen más de tres (3) actividades simultáneas o no posean más de tres (3) unidades de explotación. En el caso de la actividad de locación de inmuebles, mediante contratos debidamente registrados, se considera como una sola unidad de explotación independientemente de la cantidad de propiedades afectadas a la misma.</w:t>
      </w:r>
    </w:p>
    <w:p w14:paraId="1C382CB6" w14:textId="77777777" w:rsidR="00F918D9" w:rsidRPr="00097C4E" w:rsidRDefault="00F918D9" w:rsidP="00F918D9">
      <w:pPr>
        <w:pStyle w:val="1erfrancesnovedades"/>
        <w:rPr>
          <w:lang w:val="es-ES"/>
        </w:rPr>
      </w:pPr>
      <w:r w:rsidRPr="00097C4E">
        <w:rPr>
          <w:lang w:val="es-ES"/>
        </w:rPr>
        <w:t>Los ingresos provenientes exclusivamente de la locación de hasta dos (2) inmuebles estarán exentos del pago del Monotributo.</w:t>
      </w:r>
    </w:p>
    <w:p w14:paraId="32181404" w14:textId="77777777" w:rsidR="00F918D9" w:rsidRPr="00097C4E" w:rsidRDefault="00F918D9" w:rsidP="00F918D9">
      <w:pPr>
        <w:pStyle w:val="TextoCentradoNegritaNovedades"/>
        <w:rPr>
          <w:lang w:val="es-ES"/>
        </w:rPr>
      </w:pPr>
      <w:r w:rsidRPr="00097C4E">
        <w:rPr>
          <w:lang w:val="es-ES"/>
        </w:rPr>
        <w:t xml:space="preserve">Bienes personales. Exención </w:t>
      </w:r>
    </w:p>
    <w:p w14:paraId="60C4A562" w14:textId="1723039A" w:rsidR="00F918D9" w:rsidRPr="00097C4E" w:rsidRDefault="00F918D9" w:rsidP="00F918D9">
      <w:pPr>
        <w:pStyle w:val="sangrianovedades"/>
        <w:rPr>
          <w:lang w:val="es-ES"/>
        </w:rPr>
      </w:pPr>
      <w:r w:rsidRPr="00097C4E">
        <w:rPr>
          <w:rStyle w:val="negritanovedades"/>
          <w:lang w:val="es-ES"/>
        </w:rPr>
        <w:t>Art. 9</w:t>
      </w:r>
      <w:r w:rsidRPr="00097C4E">
        <w:rPr>
          <w:lang w:val="es-ES"/>
        </w:rPr>
        <w:t xml:space="preserve"> - Incorpórese el </w:t>
      </w:r>
      <w:r w:rsidRPr="00F918D9">
        <w:rPr>
          <w:lang w:val="es-ES"/>
        </w:rPr>
        <w:t>inciso l) al artículo 21 del título VI del decreto 281/97</w:t>
      </w:r>
      <w:r w:rsidRPr="00097C4E">
        <w:rPr>
          <w:lang w:val="es-ES"/>
        </w:rPr>
        <w:t xml:space="preserve"> (t. o. ley 23.966), de impuesto sobre los bienes personales, que quedará redactado de la siguiente manera:</w:t>
      </w:r>
    </w:p>
    <w:p w14:paraId="730988D3" w14:textId="77777777" w:rsidR="00F918D9" w:rsidRPr="00097C4E" w:rsidRDefault="00F918D9" w:rsidP="00F918D9">
      <w:pPr>
        <w:pStyle w:val="1erfrancesnovedades"/>
        <w:rPr>
          <w:lang w:val="es-ES"/>
        </w:rPr>
      </w:pPr>
      <w:r w:rsidRPr="00097C4E">
        <w:rPr>
          <w:lang w:val="es-ES"/>
        </w:rPr>
        <w:t>l) Los inmuebles destinados a locación para casa-habitación, con contratos debidamente registrados, cuando el valor de cada uno de ellos sea igual o inferior al monto establecido en el segundo párrafo del artículo 24.</w:t>
      </w:r>
    </w:p>
    <w:p w14:paraId="4FD2F9E4" w14:textId="372785E1" w:rsidR="00F918D9" w:rsidRPr="00097C4E" w:rsidRDefault="00F918D9" w:rsidP="00F918D9">
      <w:pPr>
        <w:pStyle w:val="sangrianovedades"/>
        <w:rPr>
          <w:lang w:val="es-ES"/>
        </w:rPr>
      </w:pPr>
      <w:r w:rsidRPr="00097C4E">
        <w:rPr>
          <w:rStyle w:val="negritanovedades"/>
          <w:lang w:val="es-ES"/>
        </w:rPr>
        <w:t>Art. 10</w:t>
      </w:r>
      <w:r w:rsidRPr="00097C4E">
        <w:rPr>
          <w:lang w:val="es-ES"/>
        </w:rPr>
        <w:t xml:space="preserve"> - Impuesto a los débitos y créditos bancarios. Incorpórese como </w:t>
      </w:r>
      <w:r w:rsidRPr="00F918D9">
        <w:rPr>
          <w:lang w:val="es-ES"/>
        </w:rPr>
        <w:t>inciso d) del artículo 2º de la ley 25.413</w:t>
      </w:r>
      <w:r w:rsidRPr="00097C4E">
        <w:rPr>
          <w:lang w:val="es-ES"/>
        </w:rPr>
        <w:t xml:space="preserve"> el siguiente:</w:t>
      </w:r>
    </w:p>
    <w:p w14:paraId="6BC987C0" w14:textId="77777777" w:rsidR="00F918D9" w:rsidRPr="00097C4E" w:rsidRDefault="00F918D9" w:rsidP="00F918D9">
      <w:pPr>
        <w:pStyle w:val="1erfrancesnovedades"/>
        <w:rPr>
          <w:lang w:val="es-ES"/>
        </w:rPr>
      </w:pPr>
      <w:r w:rsidRPr="00097C4E">
        <w:rPr>
          <w:lang w:val="es-ES"/>
        </w:rPr>
        <w:t>d) Los créditos y débitos en caja de ahorro o cuentas corrientes bancarias utilizadas en forma exclusiva para las operaciones inherentes a la actividad de locación de inmuebles con destino casa-habitación, cuyos contratos se encuentren debidamente registrados, conforme a la reglamentación.</w:t>
      </w:r>
    </w:p>
    <w:p w14:paraId="2D69CE7B" w14:textId="2BFB9209" w:rsidR="00F918D9" w:rsidRPr="00097C4E" w:rsidRDefault="00F918D9" w:rsidP="00F918D9">
      <w:pPr>
        <w:pStyle w:val="sangrianovedades"/>
        <w:rPr>
          <w:lang w:val="es-ES"/>
        </w:rPr>
      </w:pPr>
      <w:r w:rsidRPr="00097C4E">
        <w:rPr>
          <w:rStyle w:val="negritanovedades"/>
          <w:lang w:val="es-ES"/>
        </w:rPr>
        <w:lastRenderedPageBreak/>
        <w:t>Art. 11</w:t>
      </w:r>
      <w:r w:rsidRPr="00097C4E">
        <w:rPr>
          <w:lang w:val="es-ES"/>
        </w:rPr>
        <w:t xml:space="preserve"> - Incorpórese como </w:t>
      </w:r>
      <w:r w:rsidRPr="00F918D9">
        <w:rPr>
          <w:lang w:val="es-ES"/>
        </w:rPr>
        <w:t>inciso k) al artículo 85 de la ley 20.628</w:t>
      </w:r>
      <w:r w:rsidRPr="00097C4E">
        <w:rPr>
          <w:lang w:val="es-ES"/>
        </w:rPr>
        <w:t xml:space="preserve"> (</w:t>
      </w:r>
      <w:proofErr w:type="spellStart"/>
      <w:r w:rsidRPr="00097C4E">
        <w:rPr>
          <w:lang w:val="es-ES"/>
        </w:rPr>
        <w:t>t.o</w:t>
      </w:r>
      <w:proofErr w:type="spellEnd"/>
      <w:r w:rsidRPr="00097C4E">
        <w:rPr>
          <w:lang w:val="es-ES"/>
        </w:rPr>
        <w:t>. 2019) el siguiente:</w:t>
      </w:r>
    </w:p>
    <w:p w14:paraId="4F2316BB" w14:textId="77777777" w:rsidR="00F918D9" w:rsidRPr="00097C4E" w:rsidRDefault="00F918D9" w:rsidP="00F918D9">
      <w:pPr>
        <w:pStyle w:val="1erfrancesnovedades"/>
        <w:rPr>
          <w:lang w:val="es-ES"/>
        </w:rPr>
      </w:pPr>
      <w:r w:rsidRPr="00097C4E">
        <w:rPr>
          <w:lang w:val="es-ES"/>
        </w:rPr>
        <w:t>k) El diez por ciento (10%) del monto total anual de alquileres de inmuebles destinado a casa-habitación. Ambas partes, locatario y locador, podrán hacer uso de esta deducción adicionalmente con otras que existan.</w:t>
      </w:r>
    </w:p>
    <w:p w14:paraId="102BD9CE" w14:textId="77777777" w:rsidR="00F918D9" w:rsidRPr="00097C4E" w:rsidRDefault="00F918D9" w:rsidP="00F918D9">
      <w:pPr>
        <w:pStyle w:val="TextoCentradoNegritaNovedades"/>
        <w:rPr>
          <w:lang w:val="es-ES"/>
        </w:rPr>
      </w:pPr>
      <w:r w:rsidRPr="00097C4E">
        <w:rPr>
          <w:lang w:val="es-ES"/>
        </w:rPr>
        <w:t>CAPÍTULO IV</w:t>
      </w:r>
    </w:p>
    <w:p w14:paraId="7D4F6D74" w14:textId="77777777" w:rsidR="00F918D9" w:rsidRPr="00097C4E" w:rsidRDefault="00F918D9" w:rsidP="00F918D9">
      <w:pPr>
        <w:pStyle w:val="TextoCentradoNegritaNovedades"/>
        <w:rPr>
          <w:lang w:val="es-ES"/>
        </w:rPr>
      </w:pPr>
      <w:r w:rsidRPr="00097C4E">
        <w:rPr>
          <w:lang w:val="es-ES"/>
        </w:rPr>
        <w:t>Disposiciones finales</w:t>
      </w:r>
    </w:p>
    <w:p w14:paraId="6B26EF21" w14:textId="77777777" w:rsidR="00F918D9" w:rsidRPr="00097C4E" w:rsidRDefault="00F918D9" w:rsidP="00F918D9">
      <w:pPr>
        <w:pStyle w:val="TextoCentradoNegritaNovedades"/>
        <w:rPr>
          <w:lang w:val="es-ES"/>
        </w:rPr>
      </w:pPr>
      <w:r w:rsidRPr="00097C4E">
        <w:rPr>
          <w:lang w:val="es-ES"/>
        </w:rPr>
        <w:t xml:space="preserve">Vigencia </w:t>
      </w:r>
    </w:p>
    <w:p w14:paraId="4FB0A5B8" w14:textId="77777777" w:rsidR="00F918D9" w:rsidRPr="00097C4E" w:rsidRDefault="00F918D9" w:rsidP="00F918D9">
      <w:pPr>
        <w:pStyle w:val="sangrianovedades"/>
        <w:rPr>
          <w:lang w:val="es-ES"/>
        </w:rPr>
      </w:pPr>
      <w:r w:rsidRPr="00097C4E">
        <w:rPr>
          <w:rStyle w:val="negritanovedades"/>
          <w:lang w:val="es-ES"/>
        </w:rPr>
        <w:t>Art. 12</w:t>
      </w:r>
      <w:r w:rsidRPr="00097C4E">
        <w:rPr>
          <w:lang w:val="es-ES"/>
        </w:rPr>
        <w:t xml:space="preserve"> - Las disposiciones de la presente ley entrarán en vigencia el día siguiente al de su publicación en el Boletín Oficial y resultará de aplicación para los ejercicios fiscales 2023 y siguientes.</w:t>
      </w:r>
    </w:p>
    <w:p w14:paraId="46D270DD" w14:textId="77777777" w:rsidR="00F918D9" w:rsidRPr="00097C4E" w:rsidRDefault="00F918D9" w:rsidP="00F918D9">
      <w:pPr>
        <w:pStyle w:val="TextoCentradoNegritaNovedades"/>
        <w:rPr>
          <w:lang w:val="es-ES"/>
        </w:rPr>
      </w:pPr>
      <w:r w:rsidRPr="00097C4E">
        <w:rPr>
          <w:lang w:val="es-ES"/>
        </w:rPr>
        <w:t xml:space="preserve">Invitación </w:t>
      </w:r>
    </w:p>
    <w:p w14:paraId="1240B324" w14:textId="77777777" w:rsidR="00F918D9" w:rsidRPr="00097C4E" w:rsidRDefault="00F918D9" w:rsidP="00F918D9">
      <w:pPr>
        <w:pStyle w:val="sangrianovedades"/>
        <w:rPr>
          <w:lang w:val="es-ES"/>
        </w:rPr>
      </w:pPr>
      <w:r w:rsidRPr="00097C4E">
        <w:rPr>
          <w:rStyle w:val="negritanovedades"/>
          <w:lang w:val="es-ES"/>
        </w:rPr>
        <w:t>Art. 13</w:t>
      </w:r>
      <w:r w:rsidRPr="00097C4E">
        <w:rPr>
          <w:lang w:val="es-ES"/>
        </w:rPr>
        <w:t xml:space="preserve"> - </w:t>
      </w:r>
      <w:proofErr w:type="spellStart"/>
      <w:r w:rsidRPr="00097C4E">
        <w:rPr>
          <w:lang w:val="es-ES"/>
        </w:rPr>
        <w:t>Invítase</w:t>
      </w:r>
      <w:proofErr w:type="spellEnd"/>
      <w:r w:rsidRPr="00097C4E">
        <w:rPr>
          <w:lang w:val="es-ES"/>
        </w:rPr>
        <w:t xml:space="preserve"> a las provincias y a la Ciudad Autónoma de Buenos Aires a aprobar beneficios tributarios en sus jurisdicciones en los contratos de locación con destino casa-habitación celebrados y registrados conforme a la ley, así como también sus prórrogas, cesiones y transferencias.</w:t>
      </w:r>
    </w:p>
    <w:p w14:paraId="57253249" w14:textId="77777777" w:rsidR="00F918D9" w:rsidRDefault="00F918D9" w:rsidP="00F918D9">
      <w:pPr>
        <w:pStyle w:val="sangrianovedades"/>
        <w:rPr>
          <w:lang w:val="es-ES"/>
        </w:rPr>
      </w:pPr>
      <w:r w:rsidRPr="00097C4E">
        <w:rPr>
          <w:rStyle w:val="negritanovedades"/>
          <w:lang w:val="es-ES"/>
        </w:rPr>
        <w:t>Art. 14</w:t>
      </w:r>
      <w:r w:rsidRPr="00097C4E">
        <w:rPr>
          <w:lang w:val="es-ES"/>
        </w:rPr>
        <w:t xml:space="preserve"> - De forma.</w:t>
      </w:r>
    </w:p>
    <w:p w14:paraId="284FCA02" w14:textId="77777777" w:rsidR="0003080B" w:rsidRDefault="0003080B" w:rsidP="0003080B">
      <w:r w:rsidRPr="0003080B">
        <w:t> </w:t>
      </w:r>
    </w:p>
    <w:p w14:paraId="18056A39" w14:textId="2A9F19D0" w:rsidR="00F50CC6" w:rsidRPr="00885709" w:rsidRDefault="00F50CC6" w:rsidP="00F50CC6">
      <w:pPr>
        <w:pStyle w:val="textonovedades"/>
      </w:pPr>
      <w:r w:rsidRPr="00885709">
        <w:rPr>
          <w:rStyle w:val="negritanovedades"/>
        </w:rPr>
        <w:t>TEXTO S/</w:t>
      </w:r>
      <w:r w:rsidR="00F918D9">
        <w:t>LEY 27737</w:t>
      </w:r>
      <w:r w:rsidRPr="00885709">
        <w:t xml:space="preserve"> - </w:t>
      </w:r>
      <w:r w:rsidRPr="00885709">
        <w:rPr>
          <w:rStyle w:val="negritanovedades"/>
        </w:rPr>
        <w:t>BO</w:t>
      </w:r>
      <w:r w:rsidRPr="00885709">
        <w:t xml:space="preserve">: </w:t>
      </w:r>
      <w:r w:rsidR="00F918D9">
        <w:t>17/10/2023</w:t>
      </w:r>
    </w:p>
    <w:p w14:paraId="22C8C8BA" w14:textId="27BC9040" w:rsidR="00F50CC6" w:rsidRPr="00885709" w:rsidRDefault="00F50CC6" w:rsidP="00F50CC6">
      <w:pPr>
        <w:pStyle w:val="textonovedades"/>
      </w:pPr>
      <w:r w:rsidRPr="00885709">
        <w:rPr>
          <w:rStyle w:val="negritanovedades"/>
        </w:rPr>
        <w:t>FUENTE:</w:t>
      </w:r>
      <w:r w:rsidRPr="00885709">
        <w:t xml:space="preserve"> </w:t>
      </w:r>
      <w:r w:rsidR="00F918D9">
        <w:t>L. 27737</w:t>
      </w:r>
    </w:p>
    <w:p w14:paraId="0BC94E02" w14:textId="3CB9F3B6" w:rsidR="00F50CC6" w:rsidRDefault="006A0D2C" w:rsidP="00F50CC6">
      <w:pPr>
        <w:pStyle w:val="textonovedades"/>
      </w:pPr>
      <w:r w:rsidRPr="006A0D2C">
        <w:rPr>
          <w:rStyle w:val="negritanovedades"/>
        </w:rPr>
        <w:t>APLICACIÓN</w:t>
      </w:r>
      <w:r w:rsidR="00F50CC6" w:rsidRPr="006A0D2C">
        <w:rPr>
          <w:rStyle w:val="negritanovedades"/>
        </w:rPr>
        <w:t>:</w:t>
      </w:r>
      <w:r w:rsidR="00F50CC6">
        <w:t xml:space="preserve"> </w:t>
      </w:r>
      <w:r w:rsidR="00F918D9" w:rsidRPr="00F918D9">
        <w:t>para los ejercicios fiscales 2023 y siguiente</w:t>
      </w:r>
      <w:r w:rsidR="00F918D9">
        <w:t>s</w:t>
      </w:r>
    </w:p>
    <w:sectPr w:rsidR="00F50CC6" w:rsidSect="00880D4C">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attachedTemplate r:id="rId1"/>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376"/>
    <w:rsid w:val="000033FC"/>
    <w:rsid w:val="0000669F"/>
    <w:rsid w:val="000256B5"/>
    <w:rsid w:val="0003080B"/>
    <w:rsid w:val="00036570"/>
    <w:rsid w:val="00041D4F"/>
    <w:rsid w:val="000644D0"/>
    <w:rsid w:val="00077659"/>
    <w:rsid w:val="0009308E"/>
    <w:rsid w:val="000A0EEF"/>
    <w:rsid w:val="000A7079"/>
    <w:rsid w:val="000D35A0"/>
    <w:rsid w:val="000F0C60"/>
    <w:rsid w:val="00102CF8"/>
    <w:rsid w:val="00104C51"/>
    <w:rsid w:val="00124FAF"/>
    <w:rsid w:val="00125D69"/>
    <w:rsid w:val="00144C0B"/>
    <w:rsid w:val="001535E8"/>
    <w:rsid w:val="00163164"/>
    <w:rsid w:val="00167B51"/>
    <w:rsid w:val="0017056A"/>
    <w:rsid w:val="00177229"/>
    <w:rsid w:val="00185EB7"/>
    <w:rsid w:val="00193576"/>
    <w:rsid w:val="001B3A15"/>
    <w:rsid w:val="001D2017"/>
    <w:rsid w:val="001E4603"/>
    <w:rsid w:val="00277A8A"/>
    <w:rsid w:val="00282A82"/>
    <w:rsid w:val="00287AAF"/>
    <w:rsid w:val="002A5FB8"/>
    <w:rsid w:val="002C76C3"/>
    <w:rsid w:val="002F3ED2"/>
    <w:rsid w:val="00327DF5"/>
    <w:rsid w:val="00332FE1"/>
    <w:rsid w:val="00347244"/>
    <w:rsid w:val="00354B55"/>
    <w:rsid w:val="00360B44"/>
    <w:rsid w:val="0036105C"/>
    <w:rsid w:val="00363092"/>
    <w:rsid w:val="003777E0"/>
    <w:rsid w:val="0039070B"/>
    <w:rsid w:val="003A16CF"/>
    <w:rsid w:val="003C79B7"/>
    <w:rsid w:val="003F6C64"/>
    <w:rsid w:val="00404236"/>
    <w:rsid w:val="004126D5"/>
    <w:rsid w:val="00413C90"/>
    <w:rsid w:val="00417EA0"/>
    <w:rsid w:val="00426200"/>
    <w:rsid w:val="00476B2B"/>
    <w:rsid w:val="00483977"/>
    <w:rsid w:val="00486FB5"/>
    <w:rsid w:val="004A7151"/>
    <w:rsid w:val="004C7D0A"/>
    <w:rsid w:val="004D311F"/>
    <w:rsid w:val="004D6A41"/>
    <w:rsid w:val="004E5C63"/>
    <w:rsid w:val="004F3F23"/>
    <w:rsid w:val="004F6CF9"/>
    <w:rsid w:val="005332D3"/>
    <w:rsid w:val="00591557"/>
    <w:rsid w:val="005C0ADA"/>
    <w:rsid w:val="005D0819"/>
    <w:rsid w:val="006201EC"/>
    <w:rsid w:val="00623C2B"/>
    <w:rsid w:val="006328AA"/>
    <w:rsid w:val="006707E8"/>
    <w:rsid w:val="0069154B"/>
    <w:rsid w:val="006A0D2C"/>
    <w:rsid w:val="006B02CF"/>
    <w:rsid w:val="006B43C8"/>
    <w:rsid w:val="007205B2"/>
    <w:rsid w:val="00740782"/>
    <w:rsid w:val="00752198"/>
    <w:rsid w:val="007939A9"/>
    <w:rsid w:val="0079799A"/>
    <w:rsid w:val="007B0F3A"/>
    <w:rsid w:val="007C0FB7"/>
    <w:rsid w:val="0084674F"/>
    <w:rsid w:val="00874A77"/>
    <w:rsid w:val="008914E1"/>
    <w:rsid w:val="00894EF4"/>
    <w:rsid w:val="008A63E0"/>
    <w:rsid w:val="008B4B40"/>
    <w:rsid w:val="008B4FE1"/>
    <w:rsid w:val="008B5953"/>
    <w:rsid w:val="008B6EC7"/>
    <w:rsid w:val="008D55F5"/>
    <w:rsid w:val="008E2E4F"/>
    <w:rsid w:val="008E43A9"/>
    <w:rsid w:val="008F0251"/>
    <w:rsid w:val="009008EE"/>
    <w:rsid w:val="00911E67"/>
    <w:rsid w:val="009134E0"/>
    <w:rsid w:val="00952DCF"/>
    <w:rsid w:val="0097019C"/>
    <w:rsid w:val="009A511E"/>
    <w:rsid w:val="009B25C3"/>
    <w:rsid w:val="009B6405"/>
    <w:rsid w:val="009C1324"/>
    <w:rsid w:val="00A62300"/>
    <w:rsid w:val="00AA1B3B"/>
    <w:rsid w:val="00AB0318"/>
    <w:rsid w:val="00AD597F"/>
    <w:rsid w:val="00AE6069"/>
    <w:rsid w:val="00AF7AA8"/>
    <w:rsid w:val="00B22668"/>
    <w:rsid w:val="00B773BD"/>
    <w:rsid w:val="00B8011F"/>
    <w:rsid w:val="00B90C82"/>
    <w:rsid w:val="00B91FE4"/>
    <w:rsid w:val="00BA0B43"/>
    <w:rsid w:val="00BB6265"/>
    <w:rsid w:val="00BC6289"/>
    <w:rsid w:val="00BD6874"/>
    <w:rsid w:val="00BE70FE"/>
    <w:rsid w:val="00BF2E1C"/>
    <w:rsid w:val="00C00C5A"/>
    <w:rsid w:val="00C00E86"/>
    <w:rsid w:val="00C13B77"/>
    <w:rsid w:val="00C30FBD"/>
    <w:rsid w:val="00C44FFB"/>
    <w:rsid w:val="00C53468"/>
    <w:rsid w:val="00C6101A"/>
    <w:rsid w:val="00C84FD8"/>
    <w:rsid w:val="00C906EB"/>
    <w:rsid w:val="00CB27C5"/>
    <w:rsid w:val="00CF006B"/>
    <w:rsid w:val="00CF4F61"/>
    <w:rsid w:val="00CF5B92"/>
    <w:rsid w:val="00D01746"/>
    <w:rsid w:val="00D11297"/>
    <w:rsid w:val="00D1709E"/>
    <w:rsid w:val="00D240EC"/>
    <w:rsid w:val="00D37FAF"/>
    <w:rsid w:val="00D54BAB"/>
    <w:rsid w:val="00D7396B"/>
    <w:rsid w:val="00D86E2C"/>
    <w:rsid w:val="00DA027B"/>
    <w:rsid w:val="00DB2F7F"/>
    <w:rsid w:val="00DB5314"/>
    <w:rsid w:val="00DC0D29"/>
    <w:rsid w:val="00DC6DD4"/>
    <w:rsid w:val="00DF2947"/>
    <w:rsid w:val="00E37376"/>
    <w:rsid w:val="00E40AF5"/>
    <w:rsid w:val="00E95808"/>
    <w:rsid w:val="00E9757A"/>
    <w:rsid w:val="00EC0753"/>
    <w:rsid w:val="00EC0C34"/>
    <w:rsid w:val="00F45AE8"/>
    <w:rsid w:val="00F50CC6"/>
    <w:rsid w:val="00F64ED3"/>
    <w:rsid w:val="00F73CAF"/>
    <w:rsid w:val="00F918D9"/>
    <w:rsid w:val="00F95E96"/>
    <w:rsid w:val="00FB300C"/>
    <w:rsid w:val="00FC0952"/>
    <w:rsid w:val="00FE67D1"/>
    <w:rsid w:val="00FF02B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3F6E50"/>
  <w15:docId w15:val="{A36A8A19-275D-44F9-A4B0-97CF427F5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16CF"/>
    <w:rPr>
      <w:rFonts w:eastAsiaTheme="minorEastAsia"/>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itulocpo11conlineajustificadonegrita">
    <w:name w:val="titulocpo11conlineajustificadonegrita"/>
    <w:basedOn w:val="Normal"/>
    <w:pPr>
      <w:spacing w:before="100" w:beforeAutospacing="1" w:after="100" w:afterAutospacing="1"/>
    </w:pPr>
    <w:rPr>
      <w:rFonts w:ascii="Tahoma" w:hAnsi="Tahoma" w:cs="Tahoma"/>
      <w:b/>
      <w:bCs/>
      <w:sz w:val="27"/>
      <w:szCs w:val="27"/>
    </w:rPr>
  </w:style>
  <w:style w:type="paragraph" w:customStyle="1" w:styleId="titulocp11craya">
    <w:name w:val="titulo_cp_11_c_raya"/>
    <w:basedOn w:val="Normal"/>
    <w:pPr>
      <w:spacing w:before="100" w:beforeAutospacing="1" w:after="100" w:afterAutospacing="1"/>
    </w:pPr>
    <w:rPr>
      <w:rFonts w:ascii="Tahoma" w:hAnsi="Tahoma" w:cs="Tahoma"/>
      <w:b/>
      <w:bCs/>
      <w:sz w:val="27"/>
      <w:szCs w:val="27"/>
    </w:rPr>
  </w:style>
  <w:style w:type="paragraph" w:customStyle="1" w:styleId="titulocpo14centradonegrita">
    <w:name w:val="titulo_cpo_14_centrado_negrita"/>
    <w:basedOn w:val="Normal"/>
    <w:pPr>
      <w:spacing w:before="100" w:beforeAutospacing="1" w:after="100" w:afterAutospacing="1"/>
      <w:jc w:val="center"/>
    </w:pPr>
    <w:rPr>
      <w:rFonts w:ascii="Tahoma" w:hAnsi="Tahoma" w:cs="Tahoma"/>
      <w:b/>
      <w:bCs/>
      <w:sz w:val="27"/>
      <w:szCs w:val="27"/>
    </w:rPr>
  </w:style>
  <w:style w:type="paragraph" w:customStyle="1" w:styleId="titulocpo10justificadocursivacopete">
    <w:name w:val="titulo_cpo_10_justificado_cursiva_copete"/>
    <w:basedOn w:val="Normal"/>
    <w:pPr>
      <w:spacing w:before="100" w:beforeAutospacing="1" w:after="100" w:afterAutospacing="1"/>
    </w:pPr>
    <w:rPr>
      <w:rFonts w:ascii="Arial" w:hAnsi="Arial" w:cs="Arial"/>
    </w:rPr>
  </w:style>
  <w:style w:type="paragraph" w:customStyle="1" w:styleId="libro">
    <w:name w:val="libro"/>
    <w:basedOn w:val="Normal"/>
    <w:pPr>
      <w:spacing w:before="400"/>
      <w:jc w:val="center"/>
    </w:pPr>
    <w:rPr>
      <w:rFonts w:ascii="Verdana" w:hAnsi="Verdana"/>
      <w:b/>
      <w:bCs/>
    </w:rPr>
  </w:style>
  <w:style w:type="paragraph" w:customStyle="1" w:styleId="ttulodellibro">
    <w:name w:val="títulodellibro"/>
    <w:basedOn w:val="Normal"/>
    <w:pPr>
      <w:spacing w:after="200"/>
      <w:jc w:val="center"/>
    </w:pPr>
    <w:rPr>
      <w:rFonts w:ascii="Verdana" w:hAnsi="Verdana"/>
      <w:b/>
      <w:bCs/>
    </w:rPr>
  </w:style>
  <w:style w:type="paragraph" w:customStyle="1" w:styleId="seccin-estilo">
    <w:name w:val="sección-estilo"/>
    <w:basedOn w:val="Normal"/>
    <w:pPr>
      <w:spacing w:before="400"/>
      <w:jc w:val="center"/>
    </w:pPr>
    <w:rPr>
      <w:rFonts w:ascii="Verdana" w:hAnsi="Verdana"/>
      <w:b/>
      <w:bCs/>
      <w:sz w:val="22"/>
      <w:szCs w:val="22"/>
    </w:rPr>
  </w:style>
  <w:style w:type="paragraph" w:customStyle="1" w:styleId="ttulodeseccin">
    <w:name w:val="títulodesección"/>
    <w:basedOn w:val="Normal"/>
    <w:pPr>
      <w:spacing w:after="200"/>
      <w:jc w:val="center"/>
    </w:pPr>
    <w:rPr>
      <w:rFonts w:ascii="Verdana" w:hAnsi="Verdana"/>
      <w:b/>
      <w:bCs/>
      <w:sz w:val="22"/>
      <w:szCs w:val="22"/>
    </w:rPr>
  </w:style>
  <w:style w:type="paragraph" w:customStyle="1" w:styleId="titulo-estilo">
    <w:name w:val="titulo-estilo"/>
    <w:basedOn w:val="Normal"/>
    <w:pPr>
      <w:spacing w:before="400"/>
      <w:jc w:val="center"/>
    </w:pPr>
    <w:rPr>
      <w:rFonts w:ascii="Verdana" w:hAnsi="Verdana"/>
      <w:b/>
      <w:bCs/>
      <w:sz w:val="21"/>
      <w:szCs w:val="21"/>
    </w:rPr>
  </w:style>
  <w:style w:type="paragraph" w:customStyle="1" w:styleId="ttulodettulo">
    <w:name w:val="títulodetítulo"/>
    <w:basedOn w:val="Normal"/>
    <w:pPr>
      <w:spacing w:after="200"/>
      <w:jc w:val="center"/>
    </w:pPr>
    <w:rPr>
      <w:rFonts w:ascii="Verdana" w:hAnsi="Verdana"/>
      <w:b/>
      <w:bCs/>
      <w:sz w:val="21"/>
      <w:szCs w:val="21"/>
    </w:rPr>
  </w:style>
  <w:style w:type="paragraph" w:customStyle="1" w:styleId="captulo">
    <w:name w:val="capítulo"/>
    <w:basedOn w:val="Normal"/>
    <w:pPr>
      <w:spacing w:before="400"/>
      <w:jc w:val="center"/>
    </w:pPr>
    <w:rPr>
      <w:rFonts w:ascii="Verdana" w:hAnsi="Verdana"/>
      <w:b/>
      <w:bCs/>
      <w:sz w:val="18"/>
      <w:szCs w:val="18"/>
    </w:rPr>
  </w:style>
  <w:style w:type="paragraph" w:customStyle="1" w:styleId="ttulodelcaptulo">
    <w:name w:val="títulodelcapítulo"/>
    <w:basedOn w:val="Normal"/>
    <w:pPr>
      <w:spacing w:after="200"/>
      <w:jc w:val="center"/>
    </w:pPr>
    <w:rPr>
      <w:rFonts w:ascii="Verdana" w:hAnsi="Verdana"/>
      <w:b/>
      <w:bCs/>
      <w:sz w:val="18"/>
      <w:szCs w:val="18"/>
    </w:rPr>
  </w:style>
  <w:style w:type="paragraph" w:customStyle="1" w:styleId="ttulodelartculo">
    <w:name w:val="títulodelartículo"/>
    <w:basedOn w:val="Normal"/>
    <w:pPr>
      <w:spacing w:before="300"/>
      <w:jc w:val="center"/>
    </w:pPr>
    <w:rPr>
      <w:rFonts w:ascii="Verdana" w:hAnsi="Verdana"/>
      <w:b/>
      <w:bCs/>
      <w:sz w:val="16"/>
      <w:szCs w:val="16"/>
    </w:rPr>
  </w:style>
  <w:style w:type="paragraph" w:customStyle="1" w:styleId="textonovedadessolopapel">
    <w:name w:val="textonovedadessolopapel"/>
    <w:basedOn w:val="Normal"/>
    <w:pPr>
      <w:spacing w:line="0" w:lineRule="auto"/>
    </w:pPr>
    <w:rPr>
      <w:color w:val="FFFFFF"/>
    </w:rPr>
  </w:style>
  <w:style w:type="paragraph" w:customStyle="1" w:styleId="textoanteriornovedadessolopapel">
    <w:name w:val="textoanteriornovedadessolopapel"/>
    <w:basedOn w:val="Normal"/>
    <w:pPr>
      <w:spacing w:line="0" w:lineRule="auto"/>
    </w:pPr>
    <w:rPr>
      <w:color w:val="FFFFFF"/>
    </w:rPr>
  </w:style>
  <w:style w:type="paragraph" w:customStyle="1" w:styleId="fechas">
    <w:name w:val="fechas"/>
    <w:basedOn w:val="Normal"/>
    <w:pPr>
      <w:spacing w:line="0" w:lineRule="auto"/>
    </w:pPr>
    <w:rPr>
      <w:color w:val="FFFFFF"/>
    </w:rPr>
  </w:style>
  <w:style w:type="paragraph" w:customStyle="1" w:styleId="indicenumero">
    <w:name w:val="indicenumero"/>
    <w:basedOn w:val="Normal"/>
    <w:pPr>
      <w:spacing w:before="20" w:after="100" w:afterAutospacing="1"/>
      <w:ind w:left="300"/>
      <w:jc w:val="right"/>
    </w:pPr>
    <w:rPr>
      <w:rFonts w:ascii="Arial" w:hAnsi="Arial" w:cs="Arial"/>
      <w:color w:val="A4A4A4"/>
      <w:sz w:val="18"/>
      <w:szCs w:val="18"/>
    </w:rPr>
  </w:style>
  <w:style w:type="paragraph" w:customStyle="1" w:styleId="indicetextonovedadesindicemarginado">
    <w:name w:val="indicetextonovedadesindicemarginado"/>
    <w:basedOn w:val="Normal"/>
    <w:pPr>
      <w:spacing w:before="20" w:after="100" w:afterAutospacing="1"/>
      <w:ind w:left="300"/>
      <w:jc w:val="both"/>
    </w:pPr>
    <w:rPr>
      <w:rFonts w:ascii="Arial" w:hAnsi="Arial" w:cs="Arial"/>
      <w:sz w:val="18"/>
      <w:szCs w:val="18"/>
    </w:rPr>
  </w:style>
  <w:style w:type="paragraph" w:customStyle="1" w:styleId="indicetextonovedadesindice">
    <w:name w:val="indicetextonovedadesindice"/>
    <w:basedOn w:val="Normal"/>
    <w:pPr>
      <w:spacing w:before="20" w:after="100" w:afterAutospacing="1"/>
      <w:jc w:val="both"/>
    </w:pPr>
    <w:rPr>
      <w:rFonts w:ascii="Arial" w:hAnsi="Arial" w:cs="Arial"/>
      <w:sz w:val="18"/>
      <w:szCs w:val="18"/>
    </w:rPr>
  </w:style>
  <w:style w:type="paragraph" w:customStyle="1" w:styleId="campoocultonovedades">
    <w:name w:val="campoocultonovedades"/>
    <w:basedOn w:val="Normal"/>
    <w:pPr>
      <w:spacing w:line="0" w:lineRule="auto"/>
    </w:pPr>
    <w:rPr>
      <w:color w:val="FFFFFF"/>
    </w:rPr>
  </w:style>
  <w:style w:type="paragraph" w:customStyle="1" w:styleId="indiceletrachicatitulo">
    <w:name w:val="indiceletrachicatitulo"/>
    <w:basedOn w:val="Normal"/>
    <w:pPr>
      <w:spacing w:before="20" w:after="100" w:afterAutospacing="1"/>
      <w:ind w:left="300"/>
    </w:pPr>
    <w:rPr>
      <w:rFonts w:ascii="Tahoma" w:hAnsi="Tahoma" w:cs="Tahoma"/>
      <w:b/>
      <w:bCs/>
      <w:sz w:val="18"/>
      <w:szCs w:val="18"/>
    </w:rPr>
  </w:style>
  <w:style w:type="paragraph" w:customStyle="1" w:styleId="letrachica">
    <w:name w:val="letrachica"/>
    <w:basedOn w:val="Normal"/>
    <w:pPr>
      <w:spacing w:before="20" w:after="100" w:afterAutospacing="1"/>
      <w:ind w:left="300"/>
    </w:pPr>
    <w:rPr>
      <w:rFonts w:ascii="Tahoma" w:hAnsi="Tahoma" w:cs="Tahoma"/>
      <w:sz w:val="18"/>
      <w:szCs w:val="18"/>
    </w:rPr>
  </w:style>
  <w:style w:type="paragraph" w:customStyle="1" w:styleId="indicetextonovedadesindicenegrita">
    <w:name w:val="indicetextonovedadesindicenegrita"/>
    <w:basedOn w:val="Normal"/>
    <w:pPr>
      <w:spacing w:before="20" w:after="100" w:afterAutospacing="1"/>
      <w:jc w:val="both"/>
    </w:pPr>
    <w:rPr>
      <w:rFonts w:ascii="Arial" w:hAnsi="Arial" w:cs="Arial"/>
      <w:b/>
      <w:bCs/>
      <w:sz w:val="18"/>
      <w:szCs w:val="18"/>
    </w:rPr>
  </w:style>
  <w:style w:type="paragraph" w:customStyle="1" w:styleId="notascodigooculto">
    <w:name w:val="notascodigooculto"/>
    <w:basedOn w:val="Normal"/>
    <w:pPr>
      <w:spacing w:before="200" w:line="0" w:lineRule="auto"/>
    </w:pPr>
    <w:rPr>
      <w:rFonts w:ascii="Verdana" w:hAnsi="Verdana"/>
      <w:color w:val="FFFFFF"/>
      <w:sz w:val="2"/>
      <w:szCs w:val="2"/>
    </w:rPr>
  </w:style>
  <w:style w:type="paragraph" w:customStyle="1" w:styleId="notascodigos">
    <w:name w:val="notascodigos"/>
    <w:basedOn w:val="Normal"/>
    <w:pPr>
      <w:spacing w:before="30"/>
      <w:jc w:val="both"/>
    </w:pPr>
    <w:rPr>
      <w:rFonts w:ascii="Verdana" w:hAnsi="Verdana"/>
      <w:i/>
      <w:iCs/>
      <w:sz w:val="15"/>
      <w:szCs w:val="15"/>
    </w:rPr>
  </w:style>
  <w:style w:type="paragraph" w:customStyle="1" w:styleId="notascodigossangria">
    <w:name w:val="notascodigossangria"/>
    <w:basedOn w:val="Normal"/>
    <w:pPr>
      <w:spacing w:before="40"/>
      <w:ind w:firstLine="300"/>
      <w:jc w:val="both"/>
    </w:pPr>
    <w:rPr>
      <w:rFonts w:ascii="Verdana" w:hAnsi="Verdana"/>
      <w:i/>
      <w:iCs/>
      <w:sz w:val="15"/>
      <w:szCs w:val="15"/>
    </w:rPr>
  </w:style>
  <w:style w:type="paragraph" w:customStyle="1" w:styleId="notascodigos1erfrances">
    <w:name w:val="notascodigos1erfrances"/>
    <w:basedOn w:val="Normal"/>
    <w:pPr>
      <w:spacing w:before="20"/>
      <w:ind w:left="400"/>
      <w:jc w:val="both"/>
    </w:pPr>
    <w:rPr>
      <w:rFonts w:ascii="Verdana" w:hAnsi="Verdana"/>
      <w:i/>
      <w:iCs/>
      <w:sz w:val="15"/>
      <w:szCs w:val="15"/>
    </w:rPr>
  </w:style>
  <w:style w:type="paragraph" w:customStyle="1" w:styleId="autornovedades">
    <w:name w:val="autornovedades"/>
    <w:basedOn w:val="Normal"/>
    <w:pPr>
      <w:spacing w:after="120"/>
      <w:jc w:val="right"/>
    </w:pPr>
    <w:rPr>
      <w:rFonts w:ascii="Verdana" w:hAnsi="Verdana"/>
      <w:sz w:val="20"/>
      <w:szCs w:val="20"/>
    </w:rPr>
  </w:style>
  <w:style w:type="paragraph" w:customStyle="1" w:styleId="textocpo10-derecha-autor">
    <w:name w:val="textocpo10-derecha-autor"/>
    <w:basedOn w:val="Normal"/>
    <w:pPr>
      <w:spacing w:before="300"/>
      <w:jc w:val="right"/>
    </w:pPr>
    <w:rPr>
      <w:rFonts w:ascii="Verdana" w:hAnsi="Verdana"/>
      <w:b/>
      <w:bCs/>
      <w:sz w:val="20"/>
      <w:szCs w:val="20"/>
    </w:rPr>
  </w:style>
  <w:style w:type="paragraph" w:customStyle="1" w:styleId="titulocpo14-centrado-negrita">
    <w:name w:val="titulocpo14-centrado-negrita"/>
    <w:basedOn w:val="Normal"/>
    <w:pPr>
      <w:spacing w:before="360" w:after="120"/>
      <w:jc w:val="center"/>
    </w:pPr>
    <w:rPr>
      <w:rFonts w:ascii="Verdana" w:hAnsi="Verdana"/>
      <w:b/>
      <w:bCs/>
    </w:rPr>
  </w:style>
  <w:style w:type="paragraph" w:customStyle="1" w:styleId="titulocpo10-justificado-cursiva-copete">
    <w:name w:val="titulocpo10-justificado-cursiva-copete"/>
    <w:basedOn w:val="Normal"/>
    <w:pPr>
      <w:spacing w:before="360" w:after="120"/>
      <w:jc w:val="both"/>
    </w:pPr>
    <w:rPr>
      <w:rFonts w:ascii="Verdana" w:hAnsi="Verdana"/>
      <w:i/>
      <w:iCs/>
      <w:sz w:val="19"/>
      <w:szCs w:val="19"/>
    </w:rPr>
  </w:style>
  <w:style w:type="paragraph" w:customStyle="1" w:styleId="titulocpo10-justificado-negrita">
    <w:name w:val="titulocpo10-justificado-negrita"/>
    <w:basedOn w:val="Normal"/>
    <w:pPr>
      <w:spacing w:before="360" w:after="120"/>
      <w:jc w:val="both"/>
    </w:pPr>
    <w:rPr>
      <w:rFonts w:ascii="Verdana" w:hAnsi="Verdana"/>
      <w:b/>
      <w:bCs/>
      <w:sz w:val="19"/>
      <w:szCs w:val="19"/>
    </w:rPr>
  </w:style>
  <w:style w:type="paragraph" w:customStyle="1" w:styleId="titulocp11craya0">
    <w:name w:val="titulocp11craya"/>
    <w:basedOn w:val="Normal"/>
    <w:pPr>
      <w:pBdr>
        <w:bottom w:val="single" w:sz="12" w:space="0" w:color="000000"/>
      </w:pBdr>
      <w:spacing w:before="400" w:after="200"/>
      <w:jc w:val="both"/>
    </w:pPr>
    <w:rPr>
      <w:rFonts w:ascii="Verdana" w:hAnsi="Verdana"/>
      <w:b/>
      <w:bCs/>
      <w:sz w:val="22"/>
      <w:szCs w:val="22"/>
    </w:rPr>
  </w:style>
  <w:style w:type="paragraph" w:customStyle="1" w:styleId="tituloconndestacado">
    <w:name w:val="tituloconndestacado"/>
    <w:basedOn w:val="Normal"/>
    <w:pPr>
      <w:pBdr>
        <w:bottom w:val="single" w:sz="12" w:space="0" w:color="000000"/>
      </w:pBdr>
      <w:spacing w:before="300" w:after="200"/>
      <w:jc w:val="both"/>
    </w:pPr>
    <w:rPr>
      <w:rFonts w:ascii="Verdana" w:hAnsi="Verdana"/>
      <w:b/>
      <w:bCs/>
      <w:sz w:val="19"/>
      <w:szCs w:val="19"/>
    </w:rPr>
  </w:style>
  <w:style w:type="paragraph" w:customStyle="1" w:styleId="autorsumariodefallos">
    <w:name w:val="autorsumariodefallos"/>
    <w:basedOn w:val="Normal"/>
    <w:pPr>
      <w:spacing w:after="120"/>
      <w:jc w:val="right"/>
    </w:pPr>
    <w:rPr>
      <w:rFonts w:ascii="Verdana" w:hAnsi="Verdana"/>
      <w:b/>
      <w:bCs/>
      <w:sz w:val="16"/>
      <w:szCs w:val="16"/>
    </w:rPr>
  </w:style>
  <w:style w:type="paragraph" w:customStyle="1" w:styleId="captulodetexto">
    <w:name w:val="captulodetexto"/>
    <w:basedOn w:val="Normal"/>
    <w:pPr>
      <w:spacing w:before="221" w:after="113"/>
      <w:jc w:val="center"/>
    </w:pPr>
    <w:rPr>
      <w:rFonts w:ascii="Verdana" w:hAnsi="Verdana"/>
      <w:b/>
      <w:bCs/>
      <w:sz w:val="16"/>
      <w:szCs w:val="16"/>
    </w:rPr>
  </w:style>
  <w:style w:type="paragraph" w:customStyle="1" w:styleId="captulodettulo">
    <w:name w:val="captulodettulo"/>
    <w:basedOn w:val="Normal"/>
    <w:pPr>
      <w:spacing w:after="113"/>
      <w:jc w:val="center"/>
    </w:pPr>
    <w:rPr>
      <w:rFonts w:ascii="Verdana" w:hAnsi="Verdana"/>
      <w:b/>
      <w:bCs/>
      <w:sz w:val="20"/>
      <w:szCs w:val="20"/>
    </w:rPr>
  </w:style>
  <w:style w:type="paragraph" w:customStyle="1" w:styleId="rotulotextoanteriornovedades">
    <w:name w:val="rotulotextoanteriornovedades"/>
    <w:basedOn w:val="Normal"/>
    <w:rPr>
      <w:rFonts w:ascii="Verdana" w:hAnsi="Verdana"/>
      <w:color w:val="808080"/>
      <w:sz w:val="14"/>
      <w:szCs w:val="14"/>
    </w:rPr>
  </w:style>
  <w:style w:type="paragraph" w:customStyle="1" w:styleId="02-textocentrado">
    <w:name w:val="02-textocentrado"/>
    <w:basedOn w:val="Normal"/>
    <w:pPr>
      <w:spacing w:before="100" w:after="40"/>
      <w:jc w:val="center"/>
    </w:pPr>
    <w:rPr>
      <w:rFonts w:ascii="Verdana" w:hAnsi="Verdana"/>
      <w:sz w:val="16"/>
      <w:szCs w:val="16"/>
    </w:rPr>
  </w:style>
  <w:style w:type="paragraph" w:customStyle="1" w:styleId="11-tipo-norma">
    <w:name w:val="11-tipo-norma"/>
    <w:basedOn w:val="Normal"/>
    <w:pPr>
      <w:pBdr>
        <w:top w:val="single" w:sz="6" w:space="0" w:color="000000"/>
      </w:pBdr>
      <w:spacing w:before="400" w:line="720" w:lineRule="auto"/>
    </w:pPr>
    <w:rPr>
      <w:rFonts w:ascii="Verdana" w:hAnsi="Verdana"/>
      <w:b/>
      <w:bCs/>
      <w:sz w:val="28"/>
      <w:szCs w:val="28"/>
    </w:rPr>
  </w:style>
  <w:style w:type="paragraph" w:customStyle="1" w:styleId="12-norma-numeroconraya">
    <w:name w:val="12-norma-numeroconraya"/>
    <w:basedOn w:val="Normal"/>
    <w:rsid w:val="00036570"/>
    <w:pPr>
      <w:pBdr>
        <w:top w:val="single" w:sz="12" w:space="1" w:color="000000"/>
      </w:pBdr>
      <w:spacing w:after="200" w:line="360" w:lineRule="auto"/>
    </w:pPr>
    <w:rPr>
      <w:rFonts w:ascii="Verdana" w:hAnsi="Verdana"/>
      <w:b/>
      <w:bCs/>
    </w:rPr>
  </w:style>
  <w:style w:type="paragraph" w:customStyle="1" w:styleId="23-titulo-cpo12detexto">
    <w:name w:val="23-titulo-cpo12detexto"/>
    <w:basedOn w:val="Normal"/>
    <w:pPr>
      <w:spacing w:before="500" w:after="240"/>
      <w:jc w:val="center"/>
    </w:pPr>
    <w:rPr>
      <w:rFonts w:ascii="Verdana" w:hAnsi="Verdana"/>
      <w:b/>
      <w:bCs/>
    </w:rPr>
  </w:style>
  <w:style w:type="paragraph" w:customStyle="1" w:styleId="23-titulo-cpo12detitulo">
    <w:name w:val="23-titulo-cpo12detitulo"/>
    <w:basedOn w:val="Normal"/>
    <w:pPr>
      <w:spacing w:after="240"/>
      <w:jc w:val="center"/>
    </w:pPr>
    <w:rPr>
      <w:rFonts w:ascii="Verdana" w:hAnsi="Verdana"/>
      <w:b/>
      <w:bCs/>
    </w:rPr>
  </w:style>
  <w:style w:type="paragraph" w:customStyle="1" w:styleId="24-funcionario">
    <w:name w:val="24-funcionario"/>
    <w:basedOn w:val="Normal"/>
    <w:qFormat/>
    <w:pPr>
      <w:spacing w:before="220" w:after="120"/>
      <w:jc w:val="center"/>
    </w:pPr>
    <w:rPr>
      <w:rFonts w:ascii="Verdana" w:hAnsi="Verdana"/>
      <w:i/>
      <w:iCs/>
      <w:sz w:val="18"/>
      <w:szCs w:val="18"/>
    </w:rPr>
  </w:style>
  <w:style w:type="paragraph" w:customStyle="1" w:styleId="24-titulo-cpo11detexto">
    <w:name w:val="24-titulo-cpo11detexto"/>
    <w:basedOn w:val="Normal"/>
    <w:pPr>
      <w:spacing w:before="400" w:after="200"/>
      <w:jc w:val="center"/>
    </w:pPr>
    <w:rPr>
      <w:rFonts w:ascii="Verdana" w:hAnsi="Verdana"/>
      <w:b/>
      <w:bCs/>
      <w:sz w:val="22"/>
      <w:szCs w:val="22"/>
    </w:rPr>
  </w:style>
  <w:style w:type="paragraph" w:customStyle="1" w:styleId="24titulocpo11detexto">
    <w:name w:val="24titulocpo11detexto"/>
    <w:basedOn w:val="Normal"/>
    <w:pPr>
      <w:spacing w:before="400" w:after="200"/>
      <w:jc w:val="center"/>
    </w:pPr>
    <w:rPr>
      <w:rFonts w:ascii="Verdana" w:hAnsi="Verdana"/>
      <w:b/>
      <w:bCs/>
      <w:sz w:val="22"/>
      <w:szCs w:val="22"/>
    </w:rPr>
  </w:style>
  <w:style w:type="paragraph" w:customStyle="1" w:styleId="24-titulo-cpo11detitulo">
    <w:name w:val="24-titulo-cpo11detitulo"/>
    <w:basedOn w:val="Normal"/>
    <w:pPr>
      <w:spacing w:after="200"/>
      <w:jc w:val="center"/>
    </w:pPr>
    <w:rPr>
      <w:rFonts w:ascii="Verdana" w:hAnsi="Verdana"/>
      <w:b/>
      <w:bCs/>
      <w:sz w:val="22"/>
      <w:szCs w:val="22"/>
    </w:rPr>
  </w:style>
  <w:style w:type="paragraph" w:customStyle="1" w:styleId="25-titulo-cpo10detexto">
    <w:name w:val="25-titulo-cpo10detexto"/>
    <w:basedOn w:val="Normal"/>
    <w:pPr>
      <w:spacing w:before="300" w:after="140"/>
      <w:jc w:val="center"/>
    </w:pPr>
    <w:rPr>
      <w:rFonts w:ascii="Verdana" w:hAnsi="Verdana"/>
      <w:b/>
      <w:bCs/>
      <w:sz w:val="20"/>
      <w:szCs w:val="20"/>
    </w:rPr>
  </w:style>
  <w:style w:type="paragraph" w:customStyle="1" w:styleId="25-titulo-cpo10detitulo">
    <w:name w:val="25-titulo-cpo10detitulo"/>
    <w:basedOn w:val="Normal"/>
    <w:pPr>
      <w:spacing w:after="140"/>
      <w:jc w:val="center"/>
    </w:pPr>
    <w:rPr>
      <w:rFonts w:ascii="Verdana" w:hAnsi="Verdana"/>
      <w:b/>
      <w:bCs/>
      <w:sz w:val="20"/>
      <w:szCs w:val="20"/>
    </w:rPr>
  </w:style>
  <w:style w:type="paragraph" w:customStyle="1" w:styleId="26-titulo-cpo9detexto">
    <w:name w:val="26-titulo-cpo9detexto"/>
    <w:basedOn w:val="Normal"/>
    <w:pPr>
      <w:spacing w:before="200" w:after="100"/>
      <w:jc w:val="center"/>
    </w:pPr>
    <w:rPr>
      <w:rFonts w:ascii="Verdana" w:hAnsi="Verdana"/>
      <w:b/>
      <w:bCs/>
      <w:sz w:val="18"/>
      <w:szCs w:val="18"/>
    </w:rPr>
  </w:style>
  <w:style w:type="paragraph" w:customStyle="1" w:styleId="26-titulo-cpo9detitulo">
    <w:name w:val="26-titulo-cpo9detitulo"/>
    <w:basedOn w:val="Normal"/>
    <w:pPr>
      <w:spacing w:after="100"/>
      <w:jc w:val="center"/>
    </w:pPr>
    <w:rPr>
      <w:rFonts w:ascii="Verdana" w:hAnsi="Verdana"/>
      <w:b/>
      <w:bCs/>
      <w:sz w:val="18"/>
      <w:szCs w:val="18"/>
    </w:rPr>
  </w:style>
  <w:style w:type="paragraph" w:customStyle="1" w:styleId="27-subtitulo-blancadetexto">
    <w:name w:val="27-subtitulo-blancadetexto"/>
    <w:basedOn w:val="Normal"/>
    <w:pPr>
      <w:spacing w:before="220" w:after="120"/>
      <w:jc w:val="center"/>
    </w:pPr>
    <w:rPr>
      <w:rFonts w:ascii="Verdana" w:hAnsi="Verdana"/>
      <w:sz w:val="18"/>
      <w:szCs w:val="18"/>
    </w:rPr>
  </w:style>
  <w:style w:type="paragraph" w:customStyle="1" w:styleId="27-subtitulo-blancadetitulo">
    <w:name w:val="27-subtitulo-blancadetitulo"/>
    <w:basedOn w:val="Normal"/>
    <w:pPr>
      <w:spacing w:after="120"/>
      <w:jc w:val="center"/>
    </w:pPr>
    <w:rPr>
      <w:rFonts w:ascii="Verdana" w:hAnsi="Verdana"/>
      <w:sz w:val="18"/>
      <w:szCs w:val="18"/>
    </w:rPr>
  </w:style>
  <w:style w:type="paragraph" w:customStyle="1" w:styleId="28-titulo-cpo8detexto">
    <w:name w:val="28-titulo-cpo8detexto"/>
    <w:basedOn w:val="Normal"/>
    <w:pPr>
      <w:spacing w:before="200" w:after="100"/>
      <w:jc w:val="center"/>
    </w:pPr>
    <w:rPr>
      <w:rFonts w:ascii="Verdana" w:hAnsi="Verdana"/>
      <w:b/>
      <w:bCs/>
      <w:sz w:val="16"/>
      <w:szCs w:val="16"/>
    </w:rPr>
  </w:style>
  <w:style w:type="paragraph" w:customStyle="1" w:styleId="28-titulo-cpo8detitulo">
    <w:name w:val="28-titulo-cpo8detitulo"/>
    <w:basedOn w:val="Normal"/>
    <w:pPr>
      <w:spacing w:after="100"/>
      <w:jc w:val="center"/>
    </w:pPr>
    <w:rPr>
      <w:rFonts w:ascii="Verdana" w:hAnsi="Verdana"/>
      <w:b/>
      <w:bCs/>
      <w:sz w:val="16"/>
      <w:szCs w:val="16"/>
    </w:rPr>
  </w:style>
  <w:style w:type="paragraph" w:customStyle="1" w:styleId="lineanueva">
    <w:name w:val="lineanueva"/>
    <w:basedOn w:val="Normal"/>
    <w:pPr>
      <w:pBdr>
        <w:bottom w:val="single" w:sz="6" w:space="10" w:color="000000"/>
      </w:pBdr>
      <w:spacing w:before="160" w:after="200"/>
      <w:jc w:val="both"/>
    </w:pPr>
    <w:rPr>
      <w:rFonts w:ascii="Verdana" w:hAnsi="Verdana"/>
      <w:sz w:val="16"/>
      <w:szCs w:val="16"/>
    </w:rPr>
  </w:style>
  <w:style w:type="paragraph" w:customStyle="1" w:styleId="nmerodenorma">
    <w:name w:val="nmerodenorma"/>
    <w:basedOn w:val="Normal"/>
    <w:pPr>
      <w:pBdr>
        <w:top w:val="single" w:sz="18" w:space="0" w:color="000080"/>
      </w:pBdr>
      <w:spacing w:before="180" w:after="100" w:afterAutospacing="1"/>
    </w:pPr>
    <w:rPr>
      <w:rFonts w:ascii="Arial" w:hAnsi="Arial" w:cs="Arial"/>
      <w:b/>
      <w:bCs/>
      <w:color w:val="000080"/>
      <w:sz w:val="36"/>
      <w:szCs w:val="36"/>
    </w:rPr>
  </w:style>
  <w:style w:type="paragraph" w:customStyle="1" w:styleId="notasnovedades">
    <w:name w:val="notasnovedades"/>
    <w:basedOn w:val="Normal"/>
    <w:pPr>
      <w:pBdr>
        <w:top w:val="single" w:sz="6" w:space="5" w:color="808080"/>
      </w:pBdr>
      <w:spacing w:before="400"/>
      <w:jc w:val="both"/>
    </w:pPr>
    <w:rPr>
      <w:rFonts w:ascii="Verdana" w:hAnsi="Verdana"/>
      <w:b/>
      <w:bCs/>
      <w:sz w:val="16"/>
      <w:szCs w:val="16"/>
    </w:rPr>
  </w:style>
  <w:style w:type="paragraph" w:customStyle="1" w:styleId="parrafojustificado">
    <w:name w:val="parrafojustificado"/>
    <w:basedOn w:val="Normal"/>
    <w:pPr>
      <w:spacing w:before="100" w:beforeAutospacing="1" w:after="100" w:afterAutospacing="1"/>
    </w:pPr>
    <w:rPr>
      <w:rFonts w:ascii="Arial" w:hAnsi="Arial" w:cs="Arial"/>
      <w:sz w:val="20"/>
      <w:szCs w:val="20"/>
    </w:rPr>
  </w:style>
  <w:style w:type="paragraph" w:customStyle="1" w:styleId="rotulonovedades">
    <w:name w:val="rotulonovedades"/>
    <w:basedOn w:val="Normal"/>
    <w:rPr>
      <w:rFonts w:ascii="Verdana" w:hAnsi="Verdana"/>
      <w:sz w:val="16"/>
      <w:szCs w:val="16"/>
    </w:rPr>
  </w:style>
  <w:style w:type="paragraph" w:customStyle="1" w:styleId="sangrianovedades">
    <w:name w:val="sangrianovedades"/>
    <w:basedOn w:val="Normal"/>
    <w:qFormat/>
    <w:rsid w:val="0003080B"/>
    <w:pPr>
      <w:spacing w:before="80"/>
      <w:ind w:firstLine="142"/>
      <w:jc w:val="both"/>
    </w:pPr>
    <w:rPr>
      <w:rFonts w:ascii="Verdana" w:hAnsi="Verdana"/>
      <w:sz w:val="16"/>
      <w:szCs w:val="16"/>
    </w:rPr>
  </w:style>
  <w:style w:type="paragraph" w:customStyle="1" w:styleId="tematicoletranovedades">
    <w:name w:val="tematicoletranovedades"/>
    <w:basedOn w:val="Normal"/>
    <w:pPr>
      <w:pBdr>
        <w:top w:val="single" w:sz="8" w:space="2" w:color="808080"/>
        <w:bottom w:val="single" w:sz="8" w:space="2" w:color="808080"/>
      </w:pBdr>
      <w:spacing w:before="500" w:after="180"/>
      <w:jc w:val="center"/>
    </w:pPr>
    <w:rPr>
      <w:rFonts w:ascii="Verdana" w:hAnsi="Verdana"/>
      <w:b/>
      <w:bCs/>
      <w:sz w:val="22"/>
      <w:szCs w:val="22"/>
    </w:rPr>
  </w:style>
  <w:style w:type="paragraph" w:customStyle="1" w:styleId="tablatextoanterior">
    <w:name w:val="tablatextoanterior"/>
    <w:basedOn w:val="Normal"/>
    <w:pPr>
      <w:spacing w:line="960" w:lineRule="auto"/>
    </w:pPr>
    <w:rPr>
      <w:rFonts w:ascii="Verdana" w:hAnsi="Verdana"/>
      <w:sz w:val="2"/>
      <w:szCs w:val="2"/>
    </w:rPr>
  </w:style>
  <w:style w:type="paragraph" w:customStyle="1" w:styleId="tabla1erfrances">
    <w:name w:val="tabla1erfrances"/>
    <w:basedOn w:val="Normal"/>
    <w:pPr>
      <w:ind w:left="360"/>
      <w:jc w:val="both"/>
    </w:pPr>
    <w:rPr>
      <w:rFonts w:ascii="Verdana" w:hAnsi="Verdana"/>
      <w:sz w:val="16"/>
      <w:szCs w:val="16"/>
    </w:rPr>
  </w:style>
  <w:style w:type="paragraph" w:customStyle="1" w:styleId="tabla2dofrances">
    <w:name w:val="tabla2dofrances"/>
    <w:basedOn w:val="Normal"/>
    <w:pPr>
      <w:ind w:left="720"/>
      <w:jc w:val="both"/>
    </w:pPr>
    <w:rPr>
      <w:rFonts w:ascii="Verdana" w:hAnsi="Verdana"/>
      <w:sz w:val="16"/>
      <w:szCs w:val="16"/>
    </w:rPr>
  </w:style>
  <w:style w:type="paragraph" w:customStyle="1" w:styleId="tabla3erfrances">
    <w:name w:val="tabla3erfrances"/>
    <w:basedOn w:val="Normal"/>
    <w:pPr>
      <w:ind w:left="1080"/>
      <w:jc w:val="both"/>
    </w:pPr>
    <w:rPr>
      <w:rFonts w:ascii="Verdana" w:hAnsi="Verdana"/>
      <w:sz w:val="16"/>
      <w:szCs w:val="16"/>
    </w:rPr>
  </w:style>
  <w:style w:type="paragraph" w:customStyle="1" w:styleId="tabla4tofrances">
    <w:name w:val="tabla4tofrances"/>
    <w:basedOn w:val="Normal"/>
    <w:pPr>
      <w:ind w:left="1440"/>
      <w:jc w:val="both"/>
    </w:pPr>
    <w:rPr>
      <w:rFonts w:ascii="Verdana" w:hAnsi="Verdana"/>
      <w:sz w:val="16"/>
      <w:szCs w:val="16"/>
    </w:rPr>
  </w:style>
  <w:style w:type="paragraph" w:customStyle="1" w:styleId="tablacentrado">
    <w:name w:val="tablacentrado"/>
    <w:basedOn w:val="Normal"/>
    <w:pPr>
      <w:jc w:val="center"/>
    </w:pPr>
    <w:rPr>
      <w:rFonts w:ascii="Verdana" w:hAnsi="Verdana"/>
      <w:sz w:val="16"/>
      <w:szCs w:val="16"/>
    </w:rPr>
  </w:style>
  <w:style w:type="paragraph" w:customStyle="1" w:styleId="titulocp10may">
    <w:name w:val="titulocp10may"/>
    <w:basedOn w:val="Normal"/>
    <w:rsid w:val="005332D3"/>
    <w:pPr>
      <w:spacing w:before="300" w:after="120"/>
      <w:jc w:val="both"/>
    </w:pPr>
    <w:rPr>
      <w:rFonts w:ascii="Verdana" w:hAnsi="Verdana"/>
      <w:b/>
      <w:bCs/>
      <w:sz w:val="18"/>
      <w:szCs w:val="18"/>
    </w:rPr>
  </w:style>
  <w:style w:type="paragraph" w:customStyle="1" w:styleId="tablacentrado7">
    <w:name w:val="tablacentrado7"/>
    <w:basedOn w:val="Normal"/>
    <w:pPr>
      <w:jc w:val="center"/>
    </w:pPr>
    <w:rPr>
      <w:rFonts w:ascii="Verdana" w:hAnsi="Verdana"/>
      <w:sz w:val="14"/>
      <w:szCs w:val="14"/>
    </w:rPr>
  </w:style>
  <w:style w:type="paragraph" w:customStyle="1" w:styleId="tablacentrado8">
    <w:name w:val="tablacentrado8"/>
    <w:basedOn w:val="Normal"/>
    <w:qFormat/>
    <w:rsid w:val="003A16CF"/>
    <w:pPr>
      <w:jc w:val="center"/>
    </w:pPr>
    <w:rPr>
      <w:rFonts w:ascii="Verdana" w:hAnsi="Verdana"/>
      <w:sz w:val="15"/>
      <w:szCs w:val="15"/>
    </w:rPr>
  </w:style>
  <w:style w:type="paragraph" w:customStyle="1" w:styleId="tabladerecha">
    <w:name w:val="tabladerecha"/>
    <w:basedOn w:val="Normal"/>
    <w:pPr>
      <w:jc w:val="right"/>
    </w:pPr>
    <w:rPr>
      <w:rFonts w:ascii="Verdana" w:hAnsi="Verdana"/>
      <w:sz w:val="16"/>
      <w:szCs w:val="16"/>
    </w:rPr>
  </w:style>
  <w:style w:type="paragraph" w:customStyle="1" w:styleId="tabladerecha7">
    <w:name w:val="tabladerecha7"/>
    <w:basedOn w:val="Normal"/>
    <w:pPr>
      <w:jc w:val="right"/>
    </w:pPr>
    <w:rPr>
      <w:rFonts w:ascii="Verdana" w:hAnsi="Verdana"/>
      <w:sz w:val="14"/>
      <w:szCs w:val="14"/>
    </w:rPr>
  </w:style>
  <w:style w:type="paragraph" w:customStyle="1" w:styleId="tabladerecha8">
    <w:name w:val="tabladerecha8"/>
    <w:basedOn w:val="Normal"/>
    <w:pPr>
      <w:jc w:val="right"/>
    </w:pPr>
    <w:rPr>
      <w:rFonts w:ascii="Verdana" w:hAnsi="Verdana"/>
      <w:sz w:val="15"/>
      <w:szCs w:val="15"/>
    </w:rPr>
  </w:style>
  <w:style w:type="paragraph" w:customStyle="1" w:styleId="tablaizquierda">
    <w:name w:val="tablaizquierda"/>
    <w:basedOn w:val="Normal"/>
    <w:rPr>
      <w:rFonts w:ascii="Verdana" w:hAnsi="Verdana"/>
      <w:sz w:val="16"/>
      <w:szCs w:val="16"/>
    </w:rPr>
  </w:style>
  <w:style w:type="paragraph" w:customStyle="1" w:styleId="tablaizquierda7">
    <w:name w:val="tablaizquierda7"/>
    <w:basedOn w:val="Normal"/>
    <w:rPr>
      <w:rFonts w:ascii="Verdana" w:hAnsi="Verdana"/>
      <w:sz w:val="14"/>
      <w:szCs w:val="14"/>
    </w:rPr>
  </w:style>
  <w:style w:type="paragraph" w:customStyle="1" w:styleId="tablaizquierda8">
    <w:name w:val="tablaizquierda8"/>
    <w:basedOn w:val="Normal"/>
    <w:rPr>
      <w:rFonts w:ascii="Verdana" w:hAnsi="Verdana"/>
      <w:sz w:val="15"/>
      <w:szCs w:val="15"/>
    </w:rPr>
  </w:style>
  <w:style w:type="paragraph" w:customStyle="1" w:styleId="tablajustificado">
    <w:name w:val="tablajustificado"/>
    <w:basedOn w:val="Normal"/>
    <w:pPr>
      <w:jc w:val="both"/>
    </w:pPr>
    <w:rPr>
      <w:rFonts w:ascii="Verdana" w:hAnsi="Verdana"/>
      <w:sz w:val="16"/>
      <w:szCs w:val="16"/>
    </w:rPr>
  </w:style>
  <w:style w:type="paragraph" w:customStyle="1" w:styleId="tablajustificado7">
    <w:name w:val="tablajustificado7"/>
    <w:basedOn w:val="Normal"/>
    <w:pPr>
      <w:jc w:val="both"/>
    </w:pPr>
    <w:rPr>
      <w:rFonts w:ascii="Verdana" w:hAnsi="Verdana"/>
      <w:sz w:val="14"/>
      <w:szCs w:val="14"/>
    </w:rPr>
  </w:style>
  <w:style w:type="paragraph" w:customStyle="1" w:styleId="tablajustificado8">
    <w:name w:val="tablajustificado8"/>
    <w:basedOn w:val="Normal"/>
    <w:pPr>
      <w:jc w:val="both"/>
    </w:pPr>
    <w:rPr>
      <w:rFonts w:ascii="Verdana" w:hAnsi="Verdana"/>
      <w:sz w:val="15"/>
      <w:szCs w:val="15"/>
    </w:rPr>
  </w:style>
  <w:style w:type="paragraph" w:customStyle="1" w:styleId="tablacentradaneg">
    <w:name w:val="tablacentradaneg"/>
    <w:basedOn w:val="Normal"/>
    <w:pPr>
      <w:spacing w:before="100" w:beforeAutospacing="1" w:after="100" w:afterAutospacing="1"/>
      <w:jc w:val="center"/>
    </w:pPr>
    <w:rPr>
      <w:rFonts w:ascii="Arial" w:hAnsi="Arial" w:cs="Arial"/>
      <w:b/>
      <w:bCs/>
      <w:sz w:val="20"/>
      <w:szCs w:val="20"/>
    </w:rPr>
  </w:style>
  <w:style w:type="paragraph" w:customStyle="1" w:styleId="textoanteriorgris">
    <w:name w:val="textoanteriorgris"/>
    <w:basedOn w:val="Normal"/>
    <w:pPr>
      <w:spacing w:before="120"/>
      <w:jc w:val="both"/>
    </w:pPr>
    <w:rPr>
      <w:rFonts w:ascii="Verdana" w:hAnsi="Verdana"/>
      <w:b/>
      <w:bCs/>
      <w:color w:val="808080"/>
      <w:sz w:val="16"/>
      <w:szCs w:val="16"/>
    </w:rPr>
  </w:style>
  <w:style w:type="paragraph" w:customStyle="1" w:styleId="textoanteriorlineanovedad">
    <w:name w:val="textoanteriorlineanovedad"/>
    <w:basedOn w:val="Normal"/>
    <w:pPr>
      <w:pBdr>
        <w:top w:val="single" w:sz="6" w:space="0" w:color="808080"/>
      </w:pBdr>
      <w:spacing w:before="140"/>
      <w:jc w:val="both"/>
    </w:pPr>
    <w:rPr>
      <w:rFonts w:ascii="Verdana" w:hAnsi="Verdana"/>
      <w:color w:val="808080"/>
      <w:sz w:val="16"/>
      <w:szCs w:val="16"/>
    </w:rPr>
  </w:style>
  <w:style w:type="paragraph" w:customStyle="1" w:styleId="textoanteriornovedades">
    <w:name w:val="textoanteriornovedades"/>
    <w:basedOn w:val="Normal"/>
    <w:pPr>
      <w:spacing w:before="60"/>
      <w:jc w:val="both"/>
    </w:pPr>
    <w:rPr>
      <w:rFonts w:ascii="Verdana" w:hAnsi="Verdana"/>
      <w:color w:val="808080"/>
      <w:sz w:val="16"/>
      <w:szCs w:val="16"/>
    </w:rPr>
  </w:style>
  <w:style w:type="paragraph" w:customStyle="1" w:styleId="textoanteriorcentradocpo8">
    <w:name w:val="textoanteriorcentradocpo8"/>
    <w:basedOn w:val="Normal"/>
    <w:pPr>
      <w:spacing w:before="60"/>
      <w:jc w:val="center"/>
    </w:pPr>
    <w:rPr>
      <w:rFonts w:ascii="Verdana" w:hAnsi="Verdana"/>
      <w:color w:val="808080"/>
      <w:sz w:val="16"/>
      <w:szCs w:val="16"/>
    </w:rPr>
  </w:style>
  <w:style w:type="paragraph" w:customStyle="1" w:styleId="textoanteriorsangrianovedades">
    <w:name w:val="textoanteriorsangrianovedades"/>
    <w:basedOn w:val="Normal"/>
    <w:pPr>
      <w:spacing w:before="80"/>
      <w:ind w:firstLine="360"/>
      <w:jc w:val="both"/>
    </w:pPr>
    <w:rPr>
      <w:rFonts w:ascii="Verdana" w:hAnsi="Verdana"/>
      <w:color w:val="808080"/>
      <w:sz w:val="16"/>
      <w:szCs w:val="16"/>
    </w:rPr>
  </w:style>
  <w:style w:type="paragraph" w:customStyle="1" w:styleId="tipodenormanovedades">
    <w:name w:val="tipodenormanovedades"/>
    <w:basedOn w:val="Normal"/>
    <w:pPr>
      <w:shd w:val="clear" w:color="auto" w:fill="008080"/>
      <w:jc w:val="center"/>
    </w:pPr>
    <w:rPr>
      <w:rFonts w:ascii="Verdana" w:hAnsi="Verdana"/>
      <w:b/>
      <w:bCs/>
      <w:color w:val="FFFFFF"/>
      <w:sz w:val="30"/>
      <w:szCs w:val="30"/>
    </w:rPr>
  </w:style>
  <w:style w:type="paragraph" w:customStyle="1" w:styleId="ttulodettulo0">
    <w:name w:val="ttulodettulo"/>
    <w:basedOn w:val="Normal"/>
    <w:pPr>
      <w:spacing w:before="200" w:after="72"/>
      <w:jc w:val="center"/>
    </w:pPr>
    <w:rPr>
      <w:rFonts w:ascii="Verdana" w:hAnsi="Verdana"/>
      <w:b/>
      <w:bCs/>
      <w:sz w:val="22"/>
      <w:szCs w:val="22"/>
    </w:rPr>
  </w:style>
  <w:style w:type="paragraph" w:customStyle="1" w:styleId="titulosubrayado">
    <w:name w:val="titulosubrayado"/>
    <w:basedOn w:val="Normal"/>
    <w:pPr>
      <w:spacing w:before="100" w:beforeAutospacing="1" w:after="100" w:afterAutospacing="1"/>
    </w:pPr>
    <w:rPr>
      <w:b/>
      <w:bCs/>
    </w:rPr>
  </w:style>
  <w:style w:type="paragraph" w:customStyle="1" w:styleId="titulosubrayadocentrada">
    <w:name w:val="titulosubrayadocentrada"/>
    <w:basedOn w:val="Normal"/>
    <w:pPr>
      <w:spacing w:before="100" w:beforeAutospacing="1" w:after="100" w:afterAutospacing="1"/>
      <w:jc w:val="center"/>
    </w:pPr>
    <w:rPr>
      <w:b/>
      <w:bCs/>
    </w:rPr>
  </w:style>
  <w:style w:type="paragraph" w:customStyle="1" w:styleId="1erfrancesnovedades">
    <w:name w:val="1erfrancesnovedades"/>
    <w:basedOn w:val="Normal"/>
    <w:qFormat/>
    <w:rsid w:val="0003080B"/>
    <w:pPr>
      <w:spacing w:before="80"/>
      <w:ind w:left="360"/>
      <w:jc w:val="both"/>
    </w:pPr>
    <w:rPr>
      <w:rFonts w:ascii="Verdana" w:hAnsi="Verdana"/>
      <w:sz w:val="16"/>
      <w:szCs w:val="16"/>
    </w:rPr>
  </w:style>
  <w:style w:type="paragraph" w:customStyle="1" w:styleId="2dofrancesnovedades">
    <w:name w:val="2dofrancesnovedades"/>
    <w:basedOn w:val="Normal"/>
    <w:pPr>
      <w:spacing w:before="80"/>
      <w:ind w:left="720"/>
      <w:jc w:val="both"/>
    </w:pPr>
    <w:rPr>
      <w:rFonts w:ascii="Verdana" w:hAnsi="Verdana"/>
      <w:sz w:val="16"/>
      <w:szCs w:val="16"/>
    </w:rPr>
  </w:style>
  <w:style w:type="paragraph" w:customStyle="1" w:styleId="3erfrancesnovedades">
    <w:name w:val="3erfrancesnovedades"/>
    <w:basedOn w:val="Normal"/>
    <w:pPr>
      <w:spacing w:before="80"/>
      <w:ind w:left="1080"/>
      <w:jc w:val="both"/>
    </w:pPr>
    <w:rPr>
      <w:rFonts w:ascii="Verdana" w:hAnsi="Verdana"/>
      <w:sz w:val="16"/>
      <w:szCs w:val="16"/>
    </w:rPr>
  </w:style>
  <w:style w:type="paragraph" w:customStyle="1" w:styleId="4tofrancesnovedades">
    <w:name w:val="4tofrancesnovedades"/>
    <w:basedOn w:val="Normal"/>
    <w:pPr>
      <w:spacing w:before="80"/>
      <w:ind w:left="1440"/>
      <w:jc w:val="both"/>
    </w:pPr>
    <w:rPr>
      <w:rFonts w:ascii="Verdana" w:hAnsi="Verdana"/>
      <w:sz w:val="16"/>
      <w:szCs w:val="16"/>
    </w:rPr>
  </w:style>
  <w:style w:type="paragraph" w:customStyle="1" w:styleId="5tofrancesnovedades">
    <w:name w:val="5tofrancesnovedades"/>
    <w:basedOn w:val="Normal"/>
    <w:pPr>
      <w:spacing w:before="80"/>
      <w:ind w:left="1800"/>
      <w:jc w:val="both"/>
    </w:pPr>
    <w:rPr>
      <w:rFonts w:ascii="Verdana" w:hAnsi="Verdana"/>
      <w:sz w:val="16"/>
      <w:szCs w:val="16"/>
    </w:rPr>
  </w:style>
  <w:style w:type="paragraph" w:customStyle="1" w:styleId="6tofrancesnovedades">
    <w:name w:val="6tofrancesnovedades"/>
    <w:basedOn w:val="Normal"/>
    <w:pPr>
      <w:spacing w:before="80"/>
      <w:ind w:left="2160"/>
      <w:jc w:val="both"/>
    </w:pPr>
    <w:rPr>
      <w:rFonts w:ascii="Verdana" w:hAnsi="Verdana"/>
      <w:sz w:val="16"/>
      <w:szCs w:val="16"/>
    </w:rPr>
  </w:style>
  <w:style w:type="paragraph" w:customStyle="1" w:styleId="a1erfrances8novedades">
    <w:name w:val="a1erfrances8novedades"/>
    <w:basedOn w:val="Normal"/>
    <w:pPr>
      <w:ind w:left="360"/>
      <w:jc w:val="both"/>
    </w:pPr>
    <w:rPr>
      <w:rFonts w:ascii="Verdana" w:hAnsi="Verdana"/>
      <w:sz w:val="15"/>
      <w:szCs w:val="15"/>
    </w:rPr>
  </w:style>
  <w:style w:type="paragraph" w:customStyle="1" w:styleId="a1erfrances8-textoanterior">
    <w:name w:val="a1erfrances8-textoanterior"/>
    <w:basedOn w:val="Normal"/>
    <w:pPr>
      <w:spacing w:before="52"/>
      <w:ind w:left="360"/>
      <w:jc w:val="both"/>
    </w:pPr>
    <w:rPr>
      <w:rFonts w:ascii="Verdana" w:hAnsi="Verdana"/>
      <w:color w:val="808080"/>
      <w:sz w:val="16"/>
      <w:szCs w:val="16"/>
    </w:rPr>
  </w:style>
  <w:style w:type="paragraph" w:customStyle="1" w:styleId="a2dofrances8-textoanterior">
    <w:name w:val="a2dofrances8-textoanterior"/>
    <w:basedOn w:val="Normal"/>
    <w:pPr>
      <w:spacing w:before="52"/>
      <w:ind w:left="720"/>
      <w:jc w:val="both"/>
    </w:pPr>
    <w:rPr>
      <w:rFonts w:ascii="Verdana" w:hAnsi="Verdana"/>
      <w:color w:val="808080"/>
      <w:sz w:val="16"/>
      <w:szCs w:val="16"/>
    </w:rPr>
  </w:style>
  <w:style w:type="paragraph" w:customStyle="1" w:styleId="a2dofrances8novedades">
    <w:name w:val="a2dofrances8novedades"/>
    <w:basedOn w:val="Normal"/>
    <w:pPr>
      <w:ind w:left="720"/>
      <w:jc w:val="both"/>
    </w:pPr>
    <w:rPr>
      <w:rFonts w:ascii="Verdana" w:hAnsi="Verdana"/>
      <w:sz w:val="15"/>
      <w:szCs w:val="15"/>
    </w:rPr>
  </w:style>
  <w:style w:type="paragraph" w:customStyle="1" w:styleId="a3erfrances8-textoanterior">
    <w:name w:val="a3erfrances8-textoanterior"/>
    <w:basedOn w:val="Normal"/>
    <w:pPr>
      <w:spacing w:before="52"/>
      <w:ind w:left="1080"/>
      <w:jc w:val="both"/>
    </w:pPr>
    <w:rPr>
      <w:rFonts w:ascii="Verdana" w:hAnsi="Verdana"/>
      <w:color w:val="808080"/>
      <w:sz w:val="16"/>
      <w:szCs w:val="16"/>
    </w:rPr>
  </w:style>
  <w:style w:type="paragraph" w:customStyle="1" w:styleId="a3erfrances8novedades">
    <w:name w:val="a3erfrances8novedades"/>
    <w:basedOn w:val="Normal"/>
    <w:pPr>
      <w:ind w:left="1080"/>
      <w:jc w:val="both"/>
    </w:pPr>
    <w:rPr>
      <w:rFonts w:ascii="Verdana" w:hAnsi="Verdana"/>
      <w:sz w:val="15"/>
      <w:szCs w:val="15"/>
    </w:rPr>
  </w:style>
  <w:style w:type="paragraph" w:customStyle="1" w:styleId="a4tofrances8novedades">
    <w:name w:val="a4tofrances8novedades"/>
    <w:basedOn w:val="Normal"/>
    <w:pPr>
      <w:ind w:left="1440"/>
      <w:jc w:val="both"/>
    </w:pPr>
    <w:rPr>
      <w:rFonts w:ascii="Verdana" w:hAnsi="Verdana"/>
      <w:sz w:val="15"/>
      <w:szCs w:val="15"/>
    </w:rPr>
  </w:style>
  <w:style w:type="paragraph" w:customStyle="1" w:styleId="doctrinanumeronovedades">
    <w:name w:val="doctrinanumeronovedades"/>
    <w:basedOn w:val="Normal"/>
    <w:pPr>
      <w:spacing w:before="200"/>
      <w:jc w:val="both"/>
    </w:pPr>
    <w:rPr>
      <w:rFonts w:ascii="Verdana" w:hAnsi="Verdana"/>
      <w:b/>
      <w:bCs/>
      <w:sz w:val="26"/>
      <w:szCs w:val="26"/>
    </w:rPr>
  </w:style>
  <w:style w:type="paragraph" w:customStyle="1" w:styleId="encabezadocentradonovedades">
    <w:name w:val="encabezadocentradonovedades"/>
    <w:basedOn w:val="Normal"/>
    <w:pPr>
      <w:spacing w:after="72"/>
      <w:jc w:val="center"/>
    </w:pPr>
    <w:rPr>
      <w:rFonts w:ascii="Verdana" w:hAnsi="Verdana"/>
      <w:b/>
      <w:bCs/>
      <w:sz w:val="20"/>
      <w:szCs w:val="20"/>
    </w:rPr>
  </w:style>
  <w:style w:type="paragraph" w:customStyle="1" w:styleId="encabezadonovedades">
    <w:name w:val="encabezadonovedades"/>
    <w:basedOn w:val="Normal"/>
    <w:pPr>
      <w:spacing w:before="100" w:after="120"/>
      <w:jc w:val="both"/>
    </w:pPr>
    <w:rPr>
      <w:rFonts w:ascii="Verdana" w:hAnsi="Verdana"/>
      <w:b/>
      <w:bCs/>
      <w:sz w:val="20"/>
      <w:szCs w:val="20"/>
    </w:rPr>
  </w:style>
  <w:style w:type="paragraph" w:customStyle="1" w:styleId="numerodenorma">
    <w:name w:val="numerodenorma"/>
    <w:basedOn w:val="Normal"/>
    <w:pPr>
      <w:pBdr>
        <w:top w:val="single" w:sz="6" w:space="0" w:color="000080"/>
      </w:pBdr>
      <w:spacing w:before="240" w:after="300"/>
      <w:jc w:val="both"/>
    </w:pPr>
    <w:rPr>
      <w:rFonts w:ascii="Arial" w:hAnsi="Arial" w:cs="Arial"/>
      <w:b/>
      <w:bCs/>
      <w:color w:val="000080"/>
      <w:sz w:val="36"/>
      <w:szCs w:val="36"/>
    </w:rPr>
  </w:style>
  <w:style w:type="paragraph" w:customStyle="1" w:styleId="tercertitulo">
    <w:name w:val="tercertitulo"/>
    <w:basedOn w:val="Normal"/>
    <w:pPr>
      <w:spacing w:before="200" w:after="100"/>
      <w:jc w:val="both"/>
    </w:pPr>
    <w:rPr>
      <w:rFonts w:ascii="Arial" w:hAnsi="Arial" w:cs="Arial"/>
      <w:b/>
      <w:bCs/>
      <w:sz w:val="20"/>
      <w:szCs w:val="20"/>
    </w:rPr>
  </w:style>
  <w:style w:type="paragraph" w:customStyle="1" w:styleId="tercertitulonovedades">
    <w:name w:val="tercertitulonovedades"/>
    <w:basedOn w:val="Normal"/>
    <w:pPr>
      <w:spacing w:before="120" w:after="100"/>
      <w:jc w:val="both"/>
    </w:pPr>
    <w:rPr>
      <w:rFonts w:ascii="Verdana" w:hAnsi="Verdana"/>
      <w:b/>
      <w:bCs/>
      <w:sz w:val="18"/>
      <w:szCs w:val="18"/>
    </w:rPr>
  </w:style>
  <w:style w:type="paragraph" w:customStyle="1" w:styleId="texto8-derechanovedades">
    <w:name w:val="texto8-derechanovedades"/>
    <w:basedOn w:val="Normal"/>
    <w:pPr>
      <w:jc w:val="right"/>
    </w:pPr>
    <w:rPr>
      <w:rFonts w:ascii="Verdana" w:hAnsi="Verdana"/>
      <w:sz w:val="16"/>
      <w:szCs w:val="16"/>
    </w:rPr>
  </w:style>
  <w:style w:type="paragraph" w:customStyle="1" w:styleId="texto8centrado">
    <w:name w:val="texto8centrado"/>
    <w:basedOn w:val="Normal"/>
    <w:pPr>
      <w:spacing w:before="100" w:after="100"/>
      <w:jc w:val="center"/>
    </w:pPr>
    <w:rPr>
      <w:rFonts w:ascii="Arial" w:hAnsi="Arial" w:cs="Arial"/>
      <w:sz w:val="16"/>
      <w:szCs w:val="16"/>
    </w:rPr>
  </w:style>
  <w:style w:type="paragraph" w:customStyle="1" w:styleId="texto8novedades">
    <w:name w:val="texto8novedades"/>
    <w:basedOn w:val="Normal"/>
    <w:pPr>
      <w:jc w:val="both"/>
    </w:pPr>
    <w:rPr>
      <w:rFonts w:ascii="Verdana" w:hAnsi="Verdana"/>
      <w:sz w:val="15"/>
      <w:szCs w:val="15"/>
    </w:rPr>
  </w:style>
  <w:style w:type="paragraph" w:customStyle="1" w:styleId="texto8novedadessangria">
    <w:name w:val="texto8novedadessangria"/>
    <w:basedOn w:val="Normal"/>
    <w:pPr>
      <w:spacing w:before="120" w:after="60"/>
      <w:ind w:firstLine="360"/>
      <w:jc w:val="both"/>
    </w:pPr>
    <w:rPr>
      <w:rFonts w:ascii="Verdana" w:hAnsi="Verdana"/>
      <w:sz w:val="15"/>
      <w:szCs w:val="15"/>
    </w:rPr>
  </w:style>
  <w:style w:type="paragraph" w:customStyle="1" w:styleId="textocentradonovedades">
    <w:name w:val="textocentradonovedades"/>
    <w:basedOn w:val="Normal"/>
    <w:qFormat/>
    <w:rsid w:val="003A16CF"/>
    <w:pPr>
      <w:spacing w:before="200" w:after="100"/>
      <w:jc w:val="center"/>
    </w:pPr>
    <w:rPr>
      <w:rFonts w:ascii="Verdana" w:hAnsi="Verdana"/>
      <w:sz w:val="16"/>
      <w:szCs w:val="16"/>
    </w:rPr>
  </w:style>
  <w:style w:type="paragraph" w:customStyle="1" w:styleId="textoderechanovedades">
    <w:name w:val="textoderechanovedades"/>
    <w:basedOn w:val="Normal"/>
    <w:pPr>
      <w:spacing w:before="120"/>
      <w:jc w:val="right"/>
    </w:pPr>
    <w:rPr>
      <w:rFonts w:ascii="Verdana" w:hAnsi="Verdana"/>
      <w:sz w:val="16"/>
      <w:szCs w:val="16"/>
    </w:rPr>
  </w:style>
  <w:style w:type="paragraph" w:customStyle="1" w:styleId="textonovedades">
    <w:name w:val="textonovedades"/>
    <w:basedOn w:val="Normal"/>
    <w:qFormat/>
    <w:rsid w:val="003A16CF"/>
    <w:pPr>
      <w:spacing w:before="120"/>
      <w:jc w:val="both"/>
    </w:pPr>
    <w:rPr>
      <w:rFonts w:ascii="Verdana" w:hAnsi="Verdana"/>
      <w:sz w:val="16"/>
      <w:szCs w:val="16"/>
    </w:rPr>
  </w:style>
  <w:style w:type="paragraph" w:customStyle="1" w:styleId="textonovedadesnegrita">
    <w:name w:val="textonovedadesnegrita"/>
    <w:basedOn w:val="Normal"/>
    <w:pPr>
      <w:spacing w:before="120"/>
      <w:jc w:val="both"/>
    </w:pPr>
    <w:rPr>
      <w:rFonts w:ascii="Verdana" w:hAnsi="Verdana"/>
      <w:b/>
      <w:bCs/>
      <w:sz w:val="16"/>
      <w:szCs w:val="16"/>
    </w:rPr>
  </w:style>
  <w:style w:type="paragraph" w:customStyle="1" w:styleId="textonovedadesindice">
    <w:name w:val="textonovedadesindice"/>
    <w:basedOn w:val="Normal"/>
    <w:pPr>
      <w:jc w:val="both"/>
    </w:pPr>
    <w:rPr>
      <w:rFonts w:ascii="Verdana" w:hAnsi="Verdana"/>
      <w:sz w:val="16"/>
      <w:szCs w:val="16"/>
    </w:rPr>
  </w:style>
  <w:style w:type="paragraph" w:customStyle="1" w:styleId="titulocentradonegrita">
    <w:name w:val="titulocentradonegrita"/>
    <w:basedOn w:val="Normal"/>
    <w:pPr>
      <w:spacing w:before="200" w:after="40"/>
      <w:jc w:val="center"/>
    </w:pPr>
    <w:rPr>
      <w:rFonts w:ascii="Arial" w:hAnsi="Arial" w:cs="Arial"/>
      <w:b/>
      <w:bCs/>
      <w:sz w:val="20"/>
      <w:szCs w:val="20"/>
    </w:rPr>
  </w:style>
  <w:style w:type="paragraph" w:customStyle="1" w:styleId="subrayadonovedades">
    <w:name w:val="subrayadonovedades"/>
    <w:basedOn w:val="Normal"/>
    <w:pPr>
      <w:spacing w:before="100" w:beforeAutospacing="1" w:after="100" w:afterAutospacing="1"/>
    </w:pPr>
    <w:rPr>
      <w:rFonts w:ascii="Verdana" w:hAnsi="Verdana"/>
      <w:u w:val="single"/>
    </w:rPr>
  </w:style>
  <w:style w:type="paragraph" w:customStyle="1" w:styleId="borde0centrado">
    <w:name w:val="borde0centrado"/>
    <w:basedOn w:val="Normal"/>
    <w:pPr>
      <w:pBdr>
        <w:top w:val="single" w:sz="8" w:space="4" w:color="auto"/>
        <w:left w:val="single" w:sz="8" w:space="4" w:color="auto"/>
        <w:bottom w:val="single" w:sz="8" w:space="4" w:color="auto"/>
        <w:right w:val="single" w:sz="8" w:space="4" w:color="auto"/>
      </w:pBdr>
      <w:jc w:val="center"/>
    </w:pPr>
    <w:rPr>
      <w:rFonts w:ascii="Verdana" w:hAnsi="Verdana"/>
      <w:sz w:val="14"/>
      <w:szCs w:val="14"/>
    </w:rPr>
  </w:style>
  <w:style w:type="paragraph" w:customStyle="1" w:styleId="borde0derecha">
    <w:name w:val="borde0derecha"/>
    <w:basedOn w:val="Normal"/>
    <w:pPr>
      <w:pBdr>
        <w:top w:val="single" w:sz="8" w:space="0" w:color="auto"/>
        <w:left w:val="single" w:sz="8" w:space="0" w:color="auto"/>
        <w:bottom w:val="single" w:sz="8" w:space="0" w:color="auto"/>
        <w:right w:val="single" w:sz="8" w:space="0" w:color="auto"/>
      </w:pBdr>
      <w:jc w:val="right"/>
    </w:pPr>
    <w:rPr>
      <w:rFonts w:ascii="Verdana" w:hAnsi="Verdana"/>
      <w:sz w:val="14"/>
      <w:szCs w:val="14"/>
    </w:rPr>
  </w:style>
  <w:style w:type="paragraph" w:customStyle="1" w:styleId="bordeoderecha">
    <w:name w:val="bordeoderecha"/>
    <w:basedOn w:val="Normal"/>
    <w:pPr>
      <w:pBdr>
        <w:top w:val="single" w:sz="2" w:space="0" w:color="auto"/>
        <w:left w:val="single" w:sz="2" w:space="0" w:color="auto"/>
        <w:bottom w:val="single" w:sz="2" w:space="0" w:color="auto"/>
        <w:right w:val="single" w:sz="8" w:space="0" w:color="auto"/>
      </w:pBdr>
    </w:pPr>
    <w:rPr>
      <w:rFonts w:ascii="Verdana" w:hAnsi="Verdana"/>
      <w:sz w:val="14"/>
      <w:szCs w:val="14"/>
    </w:rPr>
  </w:style>
  <w:style w:type="paragraph" w:customStyle="1" w:styleId="borde0izquierda">
    <w:name w:val="borde0izquierda"/>
    <w:basedOn w:val="Normal"/>
    <w:pPr>
      <w:pBdr>
        <w:top w:val="single" w:sz="8" w:space="0" w:color="auto"/>
        <w:left w:val="single" w:sz="8" w:space="0" w:color="auto"/>
        <w:bottom w:val="single" w:sz="8" w:space="0" w:color="auto"/>
        <w:right w:val="single" w:sz="8" w:space="0" w:color="auto"/>
      </w:pBdr>
    </w:pPr>
    <w:rPr>
      <w:rFonts w:ascii="Verdana" w:hAnsi="Verdana"/>
      <w:sz w:val="14"/>
      <w:szCs w:val="14"/>
    </w:rPr>
  </w:style>
  <w:style w:type="paragraph" w:customStyle="1" w:styleId="borde0inferior">
    <w:name w:val="borde0inferior"/>
    <w:basedOn w:val="Normal"/>
    <w:pPr>
      <w:pBdr>
        <w:top w:val="single" w:sz="2" w:space="0" w:color="auto"/>
        <w:left w:val="single" w:sz="2" w:space="0" w:color="auto"/>
        <w:bottom w:val="single" w:sz="8" w:space="0" w:color="auto"/>
        <w:right w:val="single" w:sz="2" w:space="0" w:color="auto"/>
      </w:pBdr>
      <w:jc w:val="center"/>
    </w:pPr>
    <w:rPr>
      <w:rFonts w:ascii="Verdana" w:hAnsi="Verdana"/>
      <w:sz w:val="14"/>
      <w:szCs w:val="14"/>
    </w:rPr>
  </w:style>
  <w:style w:type="character" w:customStyle="1" w:styleId="negritanotascodigos">
    <w:name w:val="negritanotascodigos"/>
    <w:basedOn w:val="Fuentedeprrafopredeter"/>
    <w:rPr>
      <w:b/>
      <w:bCs/>
    </w:rPr>
  </w:style>
  <w:style w:type="character" w:customStyle="1" w:styleId="rtuloreferencia">
    <w:name w:val="rtuloreferencia"/>
    <w:basedOn w:val="Fuentedeprrafopredeter"/>
    <w:rPr>
      <w:rFonts w:ascii="Arial" w:hAnsi="Arial" w:cs="Arial" w:hint="default"/>
      <w:b w:val="0"/>
      <w:bCs w:val="0"/>
      <w:i w:val="0"/>
      <w:iCs w:val="0"/>
      <w:strike w:val="0"/>
      <w:dstrike w:val="0"/>
      <w:sz w:val="18"/>
      <w:szCs w:val="18"/>
      <w:u w:val="none"/>
      <w:effect w:val="none"/>
    </w:rPr>
  </w:style>
  <w:style w:type="character" w:customStyle="1" w:styleId="articulonovedades">
    <w:name w:val="articulonovedades"/>
    <w:basedOn w:val="Fuentedeprrafopredeter"/>
    <w:rPr>
      <w:rFonts w:ascii="Verdana" w:hAnsi="Verdana" w:hint="default"/>
      <w:b/>
      <w:bCs/>
      <w:sz w:val="16"/>
      <w:szCs w:val="16"/>
    </w:rPr>
  </w:style>
  <w:style w:type="character" w:customStyle="1" w:styleId="cursivanovedades">
    <w:name w:val="cursivanovedades"/>
    <w:basedOn w:val="Fuentedeprrafopredeter"/>
    <w:rPr>
      <w:rFonts w:ascii="Verdana" w:hAnsi="Verdana" w:hint="default"/>
      <w:i/>
      <w:iCs/>
    </w:rPr>
  </w:style>
  <w:style w:type="character" w:customStyle="1" w:styleId="negritaanalisis">
    <w:name w:val="negritaanalisis"/>
    <w:basedOn w:val="Fuentedeprrafopredeter"/>
    <w:rPr>
      <w:rFonts w:ascii="Verdana" w:hAnsi="Verdana" w:hint="default"/>
      <w:b/>
      <w:bCs/>
    </w:rPr>
  </w:style>
  <w:style w:type="character" w:customStyle="1" w:styleId="negritacursivanovedades">
    <w:name w:val="negritacursivanovedades"/>
    <w:basedOn w:val="Fuentedeprrafopredeter"/>
    <w:rPr>
      <w:rFonts w:ascii="Verdana" w:hAnsi="Verdana" w:hint="default"/>
      <w:b/>
      <w:bCs/>
      <w:i/>
      <w:iCs/>
    </w:rPr>
  </w:style>
  <w:style w:type="character" w:customStyle="1" w:styleId="negritanovedades">
    <w:name w:val="negritanovedades"/>
    <w:basedOn w:val="Fuentedeprrafopredeter"/>
    <w:qFormat/>
    <w:rsid w:val="003A16CF"/>
    <w:rPr>
      <w:b/>
      <w:bCs/>
    </w:rPr>
  </w:style>
  <w:style w:type="character" w:customStyle="1" w:styleId="negritasubrayado">
    <w:name w:val="negritasubrayado"/>
    <w:basedOn w:val="Fuentedeprrafopredeter"/>
    <w:rPr>
      <w:rFonts w:ascii="Arial" w:hAnsi="Arial" w:cs="Arial" w:hint="default"/>
      <w:b/>
      <w:bCs/>
      <w:u w:val="single"/>
    </w:rPr>
  </w:style>
  <w:style w:type="character" w:customStyle="1" w:styleId="subindice">
    <w:name w:val="subindice"/>
    <w:basedOn w:val="Fuentedeprrafopredeter"/>
    <w:rPr>
      <w:rFonts w:ascii="Arial" w:hAnsi="Arial" w:cs="Arial" w:hint="default"/>
      <w:sz w:val="16"/>
      <w:szCs w:val="16"/>
      <w:vertAlign w:val="subscript"/>
    </w:rPr>
  </w:style>
  <w:style w:type="character" w:customStyle="1" w:styleId="subindicenegrita">
    <w:name w:val="subindicenegrita"/>
    <w:basedOn w:val="Fuentedeprrafopredeter"/>
    <w:rPr>
      <w:rFonts w:ascii="Arial" w:hAnsi="Arial" w:cs="Arial" w:hint="default"/>
      <w:b/>
      <w:bCs/>
      <w:sz w:val="16"/>
      <w:szCs w:val="16"/>
      <w:vertAlign w:val="subscript"/>
    </w:rPr>
  </w:style>
  <w:style w:type="character" w:customStyle="1" w:styleId="subrayado">
    <w:name w:val="subrayado"/>
    <w:basedOn w:val="Fuentedeprrafopredeter"/>
    <w:rPr>
      <w:rFonts w:ascii="Arial" w:hAnsi="Arial" w:cs="Arial" w:hint="default"/>
      <w:u w:val="single"/>
    </w:rPr>
  </w:style>
  <w:style w:type="character" w:customStyle="1" w:styleId="subrayadocursivanovedades">
    <w:name w:val="subrayadocursivanovedades"/>
    <w:basedOn w:val="Fuentedeprrafopredeter"/>
    <w:rPr>
      <w:rFonts w:ascii="Verdana" w:hAnsi="Verdana" w:hint="default"/>
      <w:i/>
      <w:iCs/>
      <w:sz w:val="16"/>
      <w:szCs w:val="16"/>
      <w:u w:val="single"/>
    </w:rPr>
  </w:style>
  <w:style w:type="character" w:customStyle="1" w:styleId="sumarionovedades">
    <w:name w:val="sumarionovedades"/>
    <w:basedOn w:val="Fuentedeprrafopredeter"/>
    <w:rPr>
      <w:rFonts w:ascii="Verdana" w:hAnsi="Verdana" w:hint="default"/>
      <w:i/>
      <w:iCs/>
      <w:sz w:val="16"/>
      <w:szCs w:val="16"/>
    </w:rPr>
  </w:style>
  <w:style w:type="character" w:customStyle="1" w:styleId="superindice">
    <w:name w:val="superindice"/>
    <w:basedOn w:val="Fuentedeprrafopredeter"/>
    <w:rPr>
      <w:rFonts w:ascii="Arial" w:hAnsi="Arial" w:cs="Arial" w:hint="default"/>
      <w:sz w:val="16"/>
      <w:szCs w:val="16"/>
      <w:vertAlign w:val="superscript"/>
    </w:rPr>
  </w:style>
  <w:style w:type="character" w:customStyle="1" w:styleId="superindicenovedades">
    <w:name w:val="superindicenovedades"/>
    <w:basedOn w:val="Fuentedeprrafopredeter"/>
    <w:rPr>
      <w:rFonts w:ascii="Verdana" w:hAnsi="Verdana" w:hint="default"/>
      <w:sz w:val="14"/>
      <w:szCs w:val="14"/>
      <w:vertAlign w:val="superscript"/>
    </w:rPr>
  </w:style>
  <w:style w:type="character" w:customStyle="1" w:styleId="superindicenegrita">
    <w:name w:val="superindicenegrita"/>
    <w:basedOn w:val="Fuentedeprrafopredeter"/>
    <w:rPr>
      <w:rFonts w:ascii="Arial" w:hAnsi="Arial" w:cs="Arial" w:hint="default"/>
      <w:b/>
      <w:bCs/>
      <w:sz w:val="16"/>
      <w:szCs w:val="16"/>
      <w:vertAlign w:val="superscript"/>
    </w:rPr>
  </w:style>
  <w:style w:type="character" w:customStyle="1" w:styleId="textoanteriornegrita">
    <w:name w:val="textoanteriornegrita"/>
    <w:basedOn w:val="Fuentedeprrafopredeter"/>
    <w:rPr>
      <w:rFonts w:ascii="Verdana" w:hAnsi="Verdana" w:hint="default"/>
      <w:b/>
      <w:bCs/>
      <w:color w:val="808080"/>
    </w:rPr>
  </w:style>
  <w:style w:type="paragraph" w:styleId="NormalWeb">
    <w:name w:val="Normal (Web)"/>
    <w:basedOn w:val="Normal"/>
    <w:uiPriority w:val="99"/>
    <w:semiHidden/>
    <w:unhideWhenUsed/>
    <w:rsid w:val="00FE67D1"/>
    <w:pPr>
      <w:spacing w:before="100" w:beforeAutospacing="1" w:after="100" w:afterAutospacing="1"/>
    </w:pPr>
    <w:rPr>
      <w:rFonts w:eastAsia="Times New Roman"/>
      <w:color w:val="000000"/>
    </w:rPr>
  </w:style>
  <w:style w:type="paragraph" w:customStyle="1" w:styleId="campoocultojurisprudencianovedades">
    <w:name w:val="campoocultojurisprudencianovedades"/>
    <w:basedOn w:val="Normal"/>
    <w:uiPriority w:val="99"/>
    <w:rsid w:val="00FE67D1"/>
    <w:pPr>
      <w:spacing w:before="200" w:line="0" w:lineRule="auto"/>
    </w:pPr>
    <w:rPr>
      <w:color w:val="FFFFFF"/>
    </w:rPr>
  </w:style>
  <w:style w:type="paragraph" w:customStyle="1" w:styleId="encabezadonovedades2">
    <w:name w:val="encabezadonovedades2"/>
    <w:basedOn w:val="encabezadonovedades"/>
    <w:rsid w:val="00952DCF"/>
    <w:pPr>
      <w:pBdr>
        <w:bottom w:val="single" w:sz="8" w:space="1" w:color="000000"/>
      </w:pBdr>
    </w:pPr>
  </w:style>
  <w:style w:type="character" w:customStyle="1" w:styleId="destination1">
    <w:name w:val="destination1"/>
    <w:basedOn w:val="Fuentedeprrafopredeter"/>
    <w:rsid w:val="004A7151"/>
    <w:rPr>
      <w:color w:val="FFFFFF"/>
      <w:sz w:val="2"/>
      <w:szCs w:val="2"/>
    </w:rPr>
  </w:style>
  <w:style w:type="character" w:styleId="Textodelmarcadordeposicin">
    <w:name w:val="Placeholder Text"/>
    <w:basedOn w:val="Fuentedeprrafopredeter"/>
    <w:uiPriority w:val="99"/>
    <w:semiHidden/>
    <w:rsid w:val="00124FAF"/>
    <w:rPr>
      <w:color w:val="808080"/>
    </w:rPr>
  </w:style>
  <w:style w:type="paragraph" w:styleId="Textodeglobo">
    <w:name w:val="Balloon Text"/>
    <w:basedOn w:val="Normal"/>
    <w:link w:val="TextodegloboCar"/>
    <w:uiPriority w:val="99"/>
    <w:semiHidden/>
    <w:unhideWhenUsed/>
    <w:rsid w:val="00124FAF"/>
    <w:rPr>
      <w:rFonts w:ascii="Tahoma" w:hAnsi="Tahoma" w:cs="Tahoma"/>
      <w:sz w:val="16"/>
      <w:szCs w:val="16"/>
    </w:rPr>
  </w:style>
  <w:style w:type="character" w:customStyle="1" w:styleId="TextodegloboCar">
    <w:name w:val="Texto de globo Car"/>
    <w:basedOn w:val="Fuentedeprrafopredeter"/>
    <w:link w:val="Textodeglobo"/>
    <w:uiPriority w:val="99"/>
    <w:semiHidden/>
    <w:rsid w:val="00124FAF"/>
    <w:rPr>
      <w:rFonts w:ascii="Tahoma" w:eastAsiaTheme="minorEastAsia" w:hAnsi="Tahoma" w:cs="Tahoma"/>
      <w:sz w:val="16"/>
      <w:szCs w:val="16"/>
    </w:rPr>
  </w:style>
  <w:style w:type="paragraph" w:customStyle="1" w:styleId="TextoCentradoNegritaNovedades">
    <w:name w:val="TextoCentradoNegritaNovedades"/>
    <w:basedOn w:val="textocentradonovedades"/>
    <w:qFormat/>
    <w:rsid w:val="00C30FBD"/>
    <w:pPr>
      <w:spacing w:before="240"/>
    </w:pPr>
    <w:rPr>
      <w:b/>
    </w:rPr>
  </w:style>
  <w:style w:type="paragraph" w:customStyle="1" w:styleId="ANALISIS">
    <w:name w:val="ANALISIS"/>
    <w:basedOn w:val="NormalWeb"/>
    <w:qFormat/>
    <w:rsid w:val="00F50CC6"/>
    <w:pPr>
      <w:shd w:val="solid" w:color="auto" w:fill="000000" w:themeFill="text1"/>
      <w:spacing w:before="120" w:beforeAutospacing="0" w:after="0" w:afterAutospacing="0"/>
    </w:pPr>
    <w:rPr>
      <w:rFonts w:ascii="Verdana" w:eastAsiaTheme="minorEastAsia" w:hAnsi="Verdana" w:cs="Arial"/>
      <w:b/>
      <w:color w:val="FFFFFF" w:themeColor="background1"/>
      <w:sz w:val="16"/>
      <w:szCs w:val="17"/>
    </w:rPr>
  </w:style>
  <w:style w:type="character" w:styleId="Hipervnculo">
    <w:name w:val="Hyperlink"/>
    <w:basedOn w:val="Fuentedeprrafopredeter"/>
    <w:uiPriority w:val="99"/>
    <w:unhideWhenUsed/>
    <w:rsid w:val="00F918D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3589983">
      <w:bodyDiv w:val="1"/>
      <w:marLeft w:val="0"/>
      <w:marRight w:val="0"/>
      <w:marTop w:val="0"/>
      <w:marBottom w:val="0"/>
      <w:divBdr>
        <w:top w:val="none" w:sz="0" w:space="0" w:color="auto"/>
        <w:left w:val="none" w:sz="0" w:space="0" w:color="auto"/>
        <w:bottom w:val="none" w:sz="0" w:space="0" w:color="auto"/>
        <w:right w:val="none" w:sz="0" w:space="0" w:color="auto"/>
      </w:divBdr>
    </w:div>
    <w:div w:id="619992569">
      <w:bodyDiv w:val="1"/>
      <w:marLeft w:val="0"/>
      <w:marRight w:val="0"/>
      <w:marTop w:val="0"/>
      <w:marBottom w:val="0"/>
      <w:divBdr>
        <w:top w:val="none" w:sz="0" w:space="0" w:color="auto"/>
        <w:left w:val="none" w:sz="0" w:space="0" w:color="auto"/>
        <w:bottom w:val="none" w:sz="0" w:space="0" w:color="auto"/>
        <w:right w:val="none" w:sz="0" w:space="0" w:color="auto"/>
      </w:divBdr>
    </w:div>
    <w:div w:id="635987171">
      <w:bodyDiv w:val="1"/>
      <w:marLeft w:val="0"/>
      <w:marRight w:val="0"/>
      <w:marTop w:val="0"/>
      <w:marBottom w:val="0"/>
      <w:divBdr>
        <w:top w:val="none" w:sz="0" w:space="0" w:color="auto"/>
        <w:left w:val="none" w:sz="0" w:space="0" w:color="auto"/>
        <w:bottom w:val="none" w:sz="0" w:space="0" w:color="auto"/>
        <w:right w:val="none" w:sz="0" w:space="0" w:color="auto"/>
      </w:divBdr>
    </w:div>
    <w:div w:id="1058478228">
      <w:bodyDiv w:val="1"/>
      <w:marLeft w:val="0"/>
      <w:marRight w:val="0"/>
      <w:marTop w:val="0"/>
      <w:marBottom w:val="0"/>
      <w:divBdr>
        <w:top w:val="none" w:sz="0" w:space="0" w:color="auto"/>
        <w:left w:val="none" w:sz="0" w:space="0" w:color="auto"/>
        <w:bottom w:val="none" w:sz="0" w:space="0" w:color="auto"/>
        <w:right w:val="none" w:sz="0" w:space="0" w:color="auto"/>
      </w:divBdr>
    </w:div>
    <w:div w:id="1737434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onzalo.sanchez\Downloads\ERREIUS_Legislacion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85CEA86D56E4F699DDCAFC0FE331746"/>
        <w:category>
          <w:name w:val="General"/>
          <w:gallery w:val="placeholder"/>
        </w:category>
        <w:types>
          <w:type w:val="bbPlcHdr"/>
        </w:types>
        <w:behaviors>
          <w:behavior w:val="content"/>
        </w:behaviors>
        <w:guid w:val="{D17DD52A-27D7-498C-BCC1-0F4A11332128}"/>
      </w:docPartPr>
      <w:docPartBody>
        <w:p w:rsidR="0019657B" w:rsidRDefault="0019657B">
          <w:pPr>
            <w:pStyle w:val="685CEA86D56E4F699DDCAFC0FE331746"/>
          </w:pPr>
          <w:r w:rsidRPr="00655207">
            <w:rPr>
              <w:rStyle w:val="Textodelmarcadordeposicin"/>
            </w:rPr>
            <w:t>[Tipo de Norma]</w:t>
          </w:r>
        </w:p>
      </w:docPartBody>
    </w:docPart>
    <w:docPart>
      <w:docPartPr>
        <w:name w:val="EC70C2D890FF426DB08FC309421C1ACD"/>
        <w:category>
          <w:name w:val="General"/>
          <w:gallery w:val="placeholder"/>
        </w:category>
        <w:types>
          <w:type w:val="bbPlcHdr"/>
        </w:types>
        <w:behaviors>
          <w:behavior w:val="content"/>
        </w:behaviors>
        <w:guid w:val="{15290926-F847-4FB0-9349-F7AC6BF1F6D4}"/>
      </w:docPartPr>
      <w:docPartBody>
        <w:p w:rsidR="0019657B" w:rsidRDefault="0019657B">
          <w:pPr>
            <w:pStyle w:val="EC70C2D890FF426DB08FC309421C1ACD"/>
          </w:pPr>
          <w:r w:rsidRPr="00655207">
            <w:rPr>
              <w:rStyle w:val="Textodelmarcadordeposicin"/>
            </w:rPr>
            <w:t>[Número de Norma]</w:t>
          </w:r>
        </w:p>
      </w:docPartBody>
    </w:docPart>
    <w:docPart>
      <w:docPartPr>
        <w:name w:val="9C61D09C5A924B498943E6CD5E3D7FDC"/>
        <w:category>
          <w:name w:val="General"/>
          <w:gallery w:val="placeholder"/>
        </w:category>
        <w:types>
          <w:type w:val="bbPlcHdr"/>
        </w:types>
        <w:behaviors>
          <w:behavior w:val="content"/>
        </w:behaviors>
        <w:guid w:val="{7F86989D-CC46-4E49-9FA5-E595E85D740F}"/>
      </w:docPartPr>
      <w:docPartBody>
        <w:p w:rsidR="0019657B" w:rsidRDefault="0019657B">
          <w:pPr>
            <w:pStyle w:val="9C61D09C5A924B498943E6CD5E3D7FDC"/>
          </w:pPr>
          <w:r w:rsidRPr="00655207">
            <w:rPr>
              <w:rStyle w:val="Textodelmarcadordeposicin"/>
            </w:rPr>
            <w:t>[Título]</w:t>
          </w:r>
        </w:p>
      </w:docPartBody>
    </w:docPart>
    <w:docPart>
      <w:docPartPr>
        <w:name w:val="E466FCB42383456F910DE8EB75444D92"/>
        <w:category>
          <w:name w:val="General"/>
          <w:gallery w:val="placeholder"/>
        </w:category>
        <w:types>
          <w:type w:val="bbPlcHdr"/>
        </w:types>
        <w:behaviors>
          <w:behavior w:val="content"/>
        </w:behaviors>
        <w:guid w:val="{03B7F24C-8263-4C80-971C-F80431E9376E}"/>
      </w:docPartPr>
      <w:docPartBody>
        <w:p w:rsidR="0019657B" w:rsidRDefault="0019657B">
          <w:pPr>
            <w:pStyle w:val="E466FCB42383456F910DE8EB75444D92"/>
          </w:pPr>
          <w:r w:rsidRPr="00FB274B">
            <w:rPr>
              <w:rStyle w:val="Textodelmarcadordeposicin"/>
            </w:rPr>
            <w:t>[Sumario]</w:t>
          </w:r>
        </w:p>
      </w:docPartBody>
    </w:docPart>
    <w:docPart>
      <w:docPartPr>
        <w:name w:val="A0C64B521BDF4A468936A19BE307837D"/>
        <w:category>
          <w:name w:val="General"/>
          <w:gallery w:val="placeholder"/>
        </w:category>
        <w:types>
          <w:type w:val="bbPlcHdr"/>
        </w:types>
        <w:behaviors>
          <w:behavior w:val="content"/>
        </w:behaviors>
        <w:guid w:val="{492CDD8A-7F63-4F78-9718-E17632EAFB80}"/>
      </w:docPartPr>
      <w:docPartBody>
        <w:p w:rsidR="0019657B" w:rsidRDefault="0019657B">
          <w:pPr>
            <w:pStyle w:val="A0C64B521BDF4A468936A19BE307837D"/>
          </w:pPr>
          <w:r w:rsidRPr="00655207">
            <w:rPr>
              <w:rStyle w:val="Textodelmarcadordeposicin"/>
            </w:rPr>
            <w:t>[Jurisdicción]</w:t>
          </w:r>
        </w:p>
      </w:docPartBody>
    </w:docPart>
    <w:docPart>
      <w:docPartPr>
        <w:name w:val="CC6A39675EC74EB0ABD50C805409E035"/>
        <w:category>
          <w:name w:val="General"/>
          <w:gallery w:val="placeholder"/>
        </w:category>
        <w:types>
          <w:type w:val="bbPlcHdr"/>
        </w:types>
        <w:behaviors>
          <w:behavior w:val="content"/>
        </w:behaviors>
        <w:guid w:val="{EB72DAB7-EEE9-457B-AC59-6896A6973CBF}"/>
      </w:docPartPr>
      <w:docPartBody>
        <w:p w:rsidR="0019657B" w:rsidRDefault="0019657B">
          <w:pPr>
            <w:pStyle w:val="CC6A39675EC74EB0ABD50C805409E035"/>
          </w:pPr>
          <w:r w:rsidRPr="00655207">
            <w:rPr>
              <w:rStyle w:val="Textodelmarcadordeposicin"/>
            </w:rPr>
            <w:t>[Organismo Emisor]</w:t>
          </w:r>
        </w:p>
      </w:docPartBody>
    </w:docPart>
    <w:docPart>
      <w:docPartPr>
        <w:name w:val="43BD145D8291449EBC677369E0D97464"/>
        <w:category>
          <w:name w:val="General"/>
          <w:gallery w:val="placeholder"/>
        </w:category>
        <w:types>
          <w:type w:val="bbPlcHdr"/>
        </w:types>
        <w:behaviors>
          <w:behavior w:val="content"/>
        </w:behaviors>
        <w:guid w:val="{628FC5CF-FEBF-4E8E-BFB8-B822638B7182}"/>
      </w:docPartPr>
      <w:docPartBody>
        <w:p w:rsidR="0019657B" w:rsidRDefault="0019657B">
          <w:pPr>
            <w:pStyle w:val="43BD145D8291449EBC677369E0D97464"/>
          </w:pPr>
          <w:r w:rsidRPr="00655207">
            <w:rPr>
              <w:rStyle w:val="Textodelmarcadordeposicin"/>
            </w:rPr>
            <w:t>[Fecha Sanción]</w:t>
          </w:r>
        </w:p>
      </w:docPartBody>
    </w:docPart>
    <w:docPart>
      <w:docPartPr>
        <w:name w:val="1EE73CECDFB243F5ABEC5276FB4B5B78"/>
        <w:category>
          <w:name w:val="General"/>
          <w:gallery w:val="placeholder"/>
        </w:category>
        <w:types>
          <w:type w:val="bbPlcHdr"/>
        </w:types>
        <w:behaviors>
          <w:behavior w:val="content"/>
        </w:behaviors>
        <w:guid w:val="{A282DB36-6BC2-45D5-BCC3-27C788891AFC}"/>
      </w:docPartPr>
      <w:docPartBody>
        <w:p w:rsidR="0019657B" w:rsidRDefault="0019657B">
          <w:pPr>
            <w:pStyle w:val="1EE73CECDFB243F5ABEC5276FB4B5B78"/>
          </w:pPr>
          <w:r w:rsidRPr="00655207">
            <w:rPr>
              <w:rStyle w:val="Textodelmarcadordeposicin"/>
            </w:rPr>
            <w:t>[Fecha Promulgación]</w:t>
          </w:r>
        </w:p>
      </w:docPartBody>
    </w:docPart>
    <w:docPart>
      <w:docPartPr>
        <w:name w:val="6F8B830F533B4797B932F33D4B05E92A"/>
        <w:category>
          <w:name w:val="General"/>
          <w:gallery w:val="placeholder"/>
        </w:category>
        <w:types>
          <w:type w:val="bbPlcHdr"/>
        </w:types>
        <w:behaviors>
          <w:behavior w:val="content"/>
        </w:behaviors>
        <w:guid w:val="{E3870927-01C2-46F9-81AB-9CB9187B6264}"/>
      </w:docPartPr>
      <w:docPartBody>
        <w:p w:rsidR="0019657B" w:rsidRDefault="0019657B">
          <w:pPr>
            <w:pStyle w:val="6F8B830F533B4797B932F33D4B05E92A"/>
          </w:pPr>
          <w:r w:rsidRPr="00655207">
            <w:rPr>
              <w:rStyle w:val="Textodelmarcadordeposicin"/>
            </w:rPr>
            <w:t>[Fecha BO]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192"/>
    <w:rsid w:val="00062192"/>
    <w:rsid w:val="0019657B"/>
    <w:rsid w:val="00DF2D6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ecimalSymbol w:val=","/>
  <w:listSeparator w:val=";"/>
  <w14:docId w14:val="61C8957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AR" w:eastAsia="es-A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Pr>
      <w:color w:val="808080"/>
    </w:rPr>
  </w:style>
  <w:style w:type="paragraph" w:customStyle="1" w:styleId="685CEA86D56E4F699DDCAFC0FE331746">
    <w:name w:val="685CEA86D56E4F699DDCAFC0FE331746"/>
  </w:style>
  <w:style w:type="paragraph" w:customStyle="1" w:styleId="EC70C2D890FF426DB08FC309421C1ACD">
    <w:name w:val="EC70C2D890FF426DB08FC309421C1ACD"/>
  </w:style>
  <w:style w:type="paragraph" w:customStyle="1" w:styleId="9C61D09C5A924B498943E6CD5E3D7FDC">
    <w:name w:val="9C61D09C5A924B498943E6CD5E3D7FDC"/>
  </w:style>
  <w:style w:type="paragraph" w:customStyle="1" w:styleId="E466FCB42383456F910DE8EB75444D92">
    <w:name w:val="E466FCB42383456F910DE8EB75444D92"/>
  </w:style>
  <w:style w:type="paragraph" w:customStyle="1" w:styleId="A0C64B521BDF4A468936A19BE307837D">
    <w:name w:val="A0C64B521BDF4A468936A19BE307837D"/>
  </w:style>
  <w:style w:type="paragraph" w:customStyle="1" w:styleId="CC6A39675EC74EB0ABD50C805409E035">
    <w:name w:val="CC6A39675EC74EB0ABD50C805409E035"/>
  </w:style>
  <w:style w:type="paragraph" w:customStyle="1" w:styleId="43BD145D8291449EBC677369E0D97464">
    <w:name w:val="43BD145D8291449EBC677369E0D97464"/>
  </w:style>
  <w:style w:type="paragraph" w:customStyle="1" w:styleId="1EE73CECDFB243F5ABEC5276FB4B5B78">
    <w:name w:val="1EE73CECDFB243F5ABEC5276FB4B5B78"/>
  </w:style>
  <w:style w:type="paragraph" w:customStyle="1" w:styleId="6F8B830F533B4797B932F33D4B05E92A">
    <w:name w:val="6F8B830F533B4797B932F33D4B05E9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10009</Type>
    <SequenceNumber>1004</SequenceNumber>
    <Url/>
    <Assembly>Microsoft.Office.DocumentManagement, Version=14.0.0.0, Culture=neutral, PublicKeyToken=71e9bce111e9429c</Assembly>
    <Class>Microsoft.Office.DocumentManagement.Internal.DocIdHandler</Class>
    <Data/>
    <Filter/>
  </Receiver>
  <Receiver>
    <Name/>
    <Synchronization>Asynchronous</Synchronization>
    <Type>10001</Type>
    <SequenceNumber>10000</SequenceNumber>
    <Url/>
    <Assembly>Erreius.EventReceivers, Version=1.0.0.0, Culture=neutral, PublicKeyToken=93a402ee1027da5c</Assembly>
    <Class>Erreius.EventReceivers.EventReceiverBibliotecas.EventReceiverBibliotecas</Class>
    <Data/>
    <Filter/>
  </Receiver>
  <Receiver>
    <Name/>
    <Synchronization>Asynchronous</Synchronization>
    <Type>10004</Type>
    <SequenceNumber>10000</SequenceNumber>
    <Url/>
    <Assembly>Erreius.EventReceivers, Version=1.0.0.0, Culture=neutral, PublicKeyToken=93a402ee1027da5c</Assembly>
    <Class>Erreius.EventReceivers.EventReceiverBibliotecas.EventReceiverBibliotecas</Class>
    <Data/>
    <Filter/>
  </Receiver>
  <Receiver>
    <Name/>
    <Synchronization>Asynchronous</Synchronization>
    <Type>10002</Type>
    <SequenceNumber>10000</SequenceNumber>
    <Url/>
    <Assembly>Erreius.EventReceivers, Version=1.0.0.0, Culture=neutral, PublicKeyToken=93a402ee1027da5c</Assembly>
    <Class>Erreius.EventReceivers.EventReceiverBibliotecas.EventReceiverBibliotecas</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usAreaTaxHTField0 xmlns="49432767-470d-47ec-ad53-fe43b227d08c">
      <Terms xmlns="http://schemas.microsoft.com/office/infopath/2007/PartnerControls">
        <TermInfo xmlns="http://schemas.microsoft.com/office/infopath/2007/PartnerControls">
          <TermName xmlns="http://schemas.microsoft.com/office/infopath/2007/PartnerControls">Civil</TermName>
          <TermId xmlns="http://schemas.microsoft.com/office/infopath/2007/PartnerControls">ca6a2e99-289c-45f3-ab3d-ca1dd9379799</TermId>
        </TermInfo>
      </Terms>
    </iusAreaTaxHTField0>
    <iusJurisdiccionTaxHTField0 xmlns="49432767-470d-47ec-ad53-fe43b227d08c">
      <Terms xmlns="http://schemas.microsoft.com/office/infopath/2007/PartnerControls">
        <TermInfo xmlns="http://schemas.microsoft.com/office/infopath/2007/PartnerControls">
          <TermName xmlns="http://schemas.microsoft.com/office/infopath/2007/PartnerControls">Nacional</TermName>
          <TermId xmlns="http://schemas.microsoft.com/office/infopath/2007/PartnerControls">f7c4ebb2-fee8-4b96-b0dc-4143359922b6</TermId>
        </TermInfo>
      </Terms>
    </iusJurisdiccionTaxHTField0>
    <iusOrden xmlns="49432767-470d-47ec-ad53-fe43b227d08c" xsi:nil="true"/>
    <iusOtrosDatosTaxHTField0 xmlns="49432767-470d-47ec-ad53-fe43b227d08c">
      <Terms xmlns="http://schemas.microsoft.com/office/infopath/2007/PartnerControls">
        <TermInfo xmlns="http://schemas.microsoft.com/office/infopath/2007/PartnerControls">
          <TermName xmlns="http://schemas.microsoft.com/office/infopath/2007/PartnerControls">Destacado</TermName>
          <TermId xmlns="http://schemas.microsoft.com/office/infopath/2007/PartnerControls">4438364b-b3f6-460d-bb64-e40c44a9a04b</TermId>
        </TermInfo>
      </Terms>
    </iusOtrosDatosTaxHTField0>
    <iusVocesTaxHTField0 xmlns="49432767-470d-47ec-ad53-fe43b227d08c">
      <Terms xmlns="http://schemas.microsoft.com/office/infopath/2007/PartnerControls"/>
    </iusVocesTaxHTField0>
    <TaxCatchAll xmlns="0ac586e2-74e9-4b01-a8fe-4d8d95aabd1f">
      <Value>90</Value>
      <Value>13</Value>
      <Value>39</Value>
      <Value>47204</Value>
      <Value>60</Value>
    </TaxCatchAll>
    <iusCita xmlns="49432767-470d-47ec-ad53-fe43b227d08c" xsi:nil="true"/>
    <iusIndiceDeContenidosTaxHTField0 xmlns="49432767-470d-47ec-ad53-fe43b227d08c">
      <Terms xmlns="http://schemas.microsoft.com/office/infopath/2007/PartnerControls"/>
    </iusIndiceDeContenidosTaxHTField0>
    <iusTipoNormaTaxHTField0 xmlns="49432767-470d-47ec-ad53-fe43b227d08c">
      <Terms xmlns="http://schemas.microsoft.com/office/infopath/2007/PartnerControls">
        <TermInfo xmlns="http://schemas.microsoft.com/office/infopath/2007/PartnerControls">
          <TermName xmlns="http://schemas.microsoft.com/office/infopath/2007/PartnerControls">LEY</TermName>
          <TermId xmlns="http://schemas.microsoft.com/office/infopath/2007/PartnerControls">a7d8065f-cd7b-4056-bf05-47939785dd72</TermId>
        </TermInfo>
      </Terms>
    </iusTipoNormaTaxHTField0>
    <iusFechaBO xmlns="49432767-470d-47ec-ad53-fe43b227d08c">2023-10-17T03:00:00+00:00</iusFechaBO>
    <iusOrganismoEmisorTaxHTField0 xmlns="49432767-470d-47ec-ad53-fe43b227d08c">
      <Terms xmlns="http://schemas.microsoft.com/office/infopath/2007/PartnerControls">
        <TermInfo xmlns="http://schemas.microsoft.com/office/infopath/2007/PartnerControls">
          <TermName xmlns="http://schemas.microsoft.com/office/infopath/2007/PartnerControls">Poder Legislativo</TermName>
          <TermId xmlns="http://schemas.microsoft.com/office/infopath/2007/PartnerControls">cbf5a3c9-51a6-4027-bc63-c5e1024abdad</TermId>
        </TermInfo>
      </Terms>
    </iusOrganismoEmisorTaxHTField0>
    <iusNumeroNorma xmlns="49432767-470d-47ec-ad53-fe43b227d08c">27737</iusNumeroNorma>
    <iusSeccionTaxHTField0 xmlns="49432767-470d-47ec-ad53-fe43b227d08c">
      <Terms xmlns="http://schemas.microsoft.com/office/infopath/2007/PartnerControls"/>
    </iusSeccionTaxHTField0>
    <iusActividadTaxHTField0 xmlns="49432767-470d-47ec-ad53-fe43b227d08c">
      <Terms xmlns="http://schemas.microsoft.com/office/infopath/2007/PartnerControls"/>
    </iusActividadTaxHTField0>
    <iusFechaSancion xmlns="49432767-470d-47ec-ad53-fe43b227d08c">2023-10-10T03:00:00+00:00</iusFechaSancion>
    <iusRamaTaxHTField0 xmlns="49432767-470d-47ec-ad53-fe43b227d08c">
      <Terms xmlns="http://schemas.microsoft.com/office/infopath/2007/PartnerControls"/>
    </iusRamaTaxHTField0>
    <iusFechaPromulgacion xmlns="49432767-470d-47ec-ad53-fe43b227d08c">2023-10-12T03:00:00+00:00</iusFechaPromulgacion>
    <iusFechaMail xmlns="49432767-470d-47ec-ad53-fe43b227d08c">2023-10-17T03:00:00+00:00</iusFechaMail>
    <iusOrdenMail xmlns="49432767-470d-47ec-ad53-fe43b227d08c" xsi:nil="true"/>
    <iusFechaNovedad xmlns="49432767-470d-47ec-ad53-fe43b227d08c" xsi:nil="true"/>
    <iusSumario xmlns="49432767-470d-47ec-ad53-fe43b227d08c">Se modifican el Código Civil y Comercial de la Nación y la Ley 27.551 (Ley de Alquileres), con la finalidad de brindar certidumbre a los contratos de locación. Entre los cambios más destacados, resaltan la continuidad de los contratos durante un mínimo de 3 años; el ajuste de alquileres cada 6 meses, tomando como referencia el índice “Casa Propia” (CVS + CER), y la prohibición de acordar el precio en dólares.
</iusSumario>
    <iusVigente xmlns="49432767-470d-47ec-ad53-fe43b227d08c">true</iusVigente>
    <f88078601cb3498da05e652f2d2392b1 xmlns="49432767-470d-47ec-ad53-fe43b227d08c">
      <Terms xmlns="http://schemas.microsoft.com/office/infopath/2007/PartnerControls"/>
    </f88078601cb3498da05e652f2d2392b1>
    <iusClasificacion xmlns="49432767-470d-47ec-ad53-fe43b227d08c">10</iusClasificacion>
    <iusCorrelaciones xmlns="49432767-470d-47ec-ad53-fe43b227d08c" xsi:nil="true"/>
    <iusFechaBODigesto xmlns="49432767-470d-47ec-ad53-fe43b227d08c" xsi:nil="true"/>
    <iusCitaElectronica xmlns="49432767-470d-47ec-ad53-fe43b227d08c" xsi:nil="true"/>
    <iusClasificacionAutomatica xmlns="70696b80-2db6-4d9a-bc9f-90dbbc81734d">10</iusClasificacionAutomatica>
    <iusMarcaNovedadEOL xmlns="49432767-470d-47ec-ad53-fe43b227d08c" xsi:nil="true"/>
    <_x0032__x002e__x0020_Modificaci_x00f3_n_x0020_Legislaci_x00f3_n xmlns="40bbc0ea-569c-46ba-8161-0dd36ed19267">
      <Url xsi:nil="true"/>
      <Description xsi:nil="true"/>
    </_x0032__x002e__x0020_Modificaci_x00f3_n_x0020_Legislaci_x00f3_n>
    <Revisi_x00f3_n_x0020_de_x0020_Legislaci_x00f3_n xmlns="40bbc0ea-569c-46ba-8161-0dd36ed19267">
      <Url xsi:nil="true"/>
      <Description xsi:nil="true"/>
    </Revisi_x00f3_n_x0020_de_x0020_Legislaci_x00f3_n>
    <Flujo_x0020_Armado_x0020_de_x0020_Anexos xmlns="40bbc0ea-569c-46ba-8161-0dd36ed19267">
      <Url xsi:nil="true"/>
      <Description xsi:nil="true"/>
    </Flujo_x0020_Armado_x0020_de_x0020_Anexos>
    <Legislaci_x00f3_n_x002d_Solo_x0020_Link xmlns="40bbc0ea-569c-46ba-8161-0dd36ed19267">
      <Url xsi:nil="true"/>
      <Description xsi:nil="true"/>
    </Legislaci_x00f3_n_x002d_Solo_x0020_Link>
    <Flujo_x0020_Legislaci_x00f3_n xmlns="40bbc0ea-569c-46ba-8161-0dd36ed19267">
      <Url xsi:nil="true"/>
      <Description xsi:nil="true"/>
    </Flujo_x0020_Legislaci_x00f3_n>
    <iusNumeroDigesto xmlns="49432767-470d-47ec-ad53-fe43b227d08c" xsi:nil="true"/>
    <iusFechaCA xmlns="70696b80-2db6-4d9a-bc9f-90dbbc81734d">2023-10-17T03:00:00+00:00</iusFechaCA>
  </documentManagement>
</p:properties>
</file>

<file path=customXml/item4.xml><?xml version="1.0" encoding="utf-8"?>
<ct:contentTypeSchema xmlns:ct="http://schemas.microsoft.com/office/2006/metadata/contentType" xmlns:ma="http://schemas.microsoft.com/office/2006/metadata/properties/metaAttributes" ct:_="" ma:_="" ma:contentTypeName="Legislación" ma:contentTypeID="0x010100B48218038B47A44CA268D528B94F71200A0014DA3AFCF7264644AA67182B10C356F0" ma:contentTypeVersion="103" ma:contentTypeDescription="" ma:contentTypeScope="" ma:versionID="8dfe77a713e5f1227a2bbb31a71dc9c3">
  <xsd:schema xmlns:xsd="http://www.w3.org/2001/XMLSchema" xmlns:xs="http://www.w3.org/2001/XMLSchema" xmlns:p="http://schemas.microsoft.com/office/2006/metadata/properties" xmlns:ns1="49432767-470d-47ec-ad53-fe43b227d08c" xmlns:ns3="0ac586e2-74e9-4b01-a8fe-4d8d95aabd1f" xmlns:ns4="70696b80-2db6-4d9a-bc9f-90dbbc81734d" xmlns:ns5="40bbc0ea-569c-46ba-8161-0dd36ed19267" targetNamespace="http://schemas.microsoft.com/office/2006/metadata/properties" ma:root="true" ma:fieldsID="a7108a3cb4fc2d51fef49a3cab327777" ns1:_="" ns3:_="" ns4:_="" ns5:_="">
    <xsd:import namespace="49432767-470d-47ec-ad53-fe43b227d08c"/>
    <xsd:import namespace="0ac586e2-74e9-4b01-a8fe-4d8d95aabd1f"/>
    <xsd:import namespace="70696b80-2db6-4d9a-bc9f-90dbbc81734d"/>
    <xsd:import namespace="40bbc0ea-569c-46ba-8161-0dd36ed19267"/>
    <xsd:element name="properties">
      <xsd:complexType>
        <xsd:sequence>
          <xsd:element name="documentManagement">
            <xsd:complexType>
              <xsd:all>
                <xsd:element ref="ns1:iusNumeroNorma" minOccurs="0"/>
                <xsd:element ref="ns1:iusFechaSancion" minOccurs="0"/>
                <xsd:element ref="ns1:iusFechaPromulgacion" minOccurs="0"/>
                <xsd:element ref="ns1:iusFechaBO" minOccurs="0"/>
                <xsd:element ref="ns1:iusCita" minOccurs="0"/>
                <xsd:element ref="ns1:iusOrden" minOccurs="0"/>
                <xsd:element ref="ns1:iusFechaMail" minOccurs="0"/>
                <xsd:element ref="ns1:iusOrdenMail" minOccurs="0"/>
                <xsd:element ref="ns1:iusSumario" minOccurs="0"/>
                <xsd:element ref="ns1:iusNumeroDigesto" minOccurs="0"/>
                <xsd:element ref="ns1:iusFechaBODigesto" minOccurs="0"/>
                <xsd:element ref="ns1:iusCorrelaciones" minOccurs="0"/>
                <xsd:element ref="ns1:iusClasificacion" minOccurs="0"/>
                <xsd:element ref="ns1:iusVigente" minOccurs="0"/>
                <xsd:element ref="ns1:iusVocesTaxHTField0" minOccurs="0"/>
                <xsd:element ref="ns1:iusTipoNormaTaxHTField0" minOccurs="0"/>
                <xsd:element ref="ns1:iusOtrosDatosTaxHTField0" minOccurs="0"/>
                <xsd:element ref="ns1:iusActividadTaxHTField0" minOccurs="0"/>
                <xsd:element ref="ns1:iusAreaTaxHTField0" minOccurs="0"/>
                <xsd:element ref="ns1:iusIndiceDeContenidosTaxHTField0" minOccurs="0"/>
                <xsd:element ref="ns3:_dlc_DocId" minOccurs="0"/>
                <xsd:element ref="ns1:iusFechaNovedad" minOccurs="0"/>
                <xsd:element ref="ns1:iusJurisdiccionTaxHTField0" minOccurs="0"/>
                <xsd:element ref="ns3:_dlc_DocIdPersistId" minOccurs="0"/>
                <xsd:element ref="ns3:_dlc_DocIdUrl" minOccurs="0"/>
                <xsd:element ref="ns1:iusOrganismoEmisorTaxHTField0" minOccurs="0"/>
                <xsd:element ref="ns3:TaxCatchAll" minOccurs="0"/>
                <xsd:element ref="ns1:iusRamaTaxHTField0" minOccurs="0"/>
                <xsd:element ref="ns3:TaxCatchAllLabel" minOccurs="0"/>
                <xsd:element ref="ns1:iusSeccionTaxHTField0" minOccurs="0"/>
                <xsd:element ref="ns1:f88078601cb3498da05e652f2d2392b1" minOccurs="0"/>
                <xsd:element ref="ns1:iusCitaElectronica" minOccurs="0"/>
                <xsd:element ref="ns4:iusClasificacionAutomatica" minOccurs="0"/>
                <xsd:element ref="ns4:iusFechaCA" minOccurs="0"/>
                <xsd:element ref="ns1:SharedWithUsers" minOccurs="0"/>
                <xsd:element ref="ns5:Flujo_x0020_Legislaci_x00f3_n" minOccurs="0"/>
                <xsd:element ref="ns5:_x0032__x002e__x0020_Modificaci_x00f3_n_x0020_Legislaci_x00f3_n" minOccurs="0"/>
                <xsd:element ref="ns5:Legislaci_x00f3_n_x002d_Solo_x0020_Link" minOccurs="0"/>
                <xsd:element ref="ns5:Flujo_x0020_Armado_x0020_de_x0020_Anexos" minOccurs="0"/>
                <xsd:element ref="ns1:iusMarcaNovedadEOL" minOccurs="0"/>
                <xsd:element ref="ns5:Revisi_x00f3_n_x0020_de_x0020_Legislaci_x00f3_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432767-470d-47ec-ad53-fe43b227d08c" elementFormDefault="qualified">
    <xsd:import namespace="http://schemas.microsoft.com/office/2006/documentManagement/types"/>
    <xsd:import namespace="http://schemas.microsoft.com/office/infopath/2007/PartnerControls"/>
    <xsd:element name="iusNumeroNorma" ma:index="1" nillable="true" ma:displayName="Número de Norma" ma:indexed="true" ma:internalName="iusNumeroNorma">
      <xsd:simpleType>
        <xsd:restriction base="dms:Text">
          <xsd:maxLength value="255"/>
        </xsd:restriction>
      </xsd:simpleType>
    </xsd:element>
    <xsd:element name="iusFechaSancion" ma:index="8" nillable="true" ma:displayName="Fecha Sanción" ma:format="DateOnly" ma:indexed="true" ma:internalName="iusFechaSancion">
      <xsd:simpleType>
        <xsd:restriction base="dms:DateTime"/>
      </xsd:simpleType>
    </xsd:element>
    <xsd:element name="iusFechaPromulgacion" ma:index="9" nillable="true" ma:displayName="Fecha Promulgación" ma:format="DateOnly" ma:indexed="true" ma:internalName="iusFechaPromulgacion">
      <xsd:simpleType>
        <xsd:restriction base="dms:DateTime"/>
      </xsd:simpleType>
    </xsd:element>
    <xsd:element name="iusFechaBO" ma:index="10" nillable="true" ma:displayName="Fecha BO" ma:format="DateOnly" ma:indexed="true" ma:internalName="iusFechaBO">
      <xsd:simpleType>
        <xsd:restriction base="dms:DateTime"/>
      </xsd:simpleType>
    </xsd:element>
    <xsd:element name="iusCita" ma:index="11" nillable="true" ma:displayName="Cita" ma:internalName="iusCita">
      <xsd:simpleType>
        <xsd:restriction base="dms:Text">
          <xsd:maxLength value="255"/>
        </xsd:restriction>
      </xsd:simpleType>
    </xsd:element>
    <xsd:element name="iusOrden" ma:index="19" nillable="true" ma:displayName="Orden" ma:decimals="0" ma:description="Este campo es para que en la navegación del árbol se puedan visualizar los documentos en forma ordenada, según este valor." ma:internalName="iusOrden" ma:percentage="FALSE">
      <xsd:simpleType>
        <xsd:restriction base="dms:Number">
          <xsd:minInclusive value="1"/>
        </xsd:restriction>
      </xsd:simpleType>
    </xsd:element>
    <xsd:element name="iusFechaMail" ma:index="20" nillable="true" ma:displayName="Fecha Mail" ma:format="DateTime" ma:indexed="true" ma:internalName="iusFechaMail" ma:readOnly="false">
      <xsd:simpleType>
        <xsd:restriction base="dms:DateTime"/>
      </xsd:simpleType>
    </xsd:element>
    <xsd:element name="iusOrdenMail" ma:index="21" nillable="true" ma:displayName="Orden Mail" ma:indexed="true" ma:internalName="iusOrdenMail" ma:readOnly="false">
      <xsd:simpleType>
        <xsd:restriction base="dms:Text">
          <xsd:maxLength value="255"/>
        </xsd:restriction>
      </xsd:simpleType>
    </xsd:element>
    <xsd:element name="iusSumario" ma:index="22" nillable="true" ma:displayName="Sumario" ma:internalName="iusSumario" ma:readOnly="false">
      <xsd:simpleType>
        <xsd:restriction base="dms:Note"/>
      </xsd:simpleType>
    </xsd:element>
    <xsd:element name="iusNumeroDigesto" ma:index="23" nillable="true" ma:displayName="Número de Digesto" ma:internalName="iusNumeroDigesto">
      <xsd:simpleType>
        <xsd:restriction base="dms:Text">
          <xsd:maxLength value="255"/>
        </xsd:restriction>
      </xsd:simpleType>
    </xsd:element>
    <xsd:element name="iusFechaBODigesto" ma:index="24" nillable="true" ma:displayName="Fecha BO Digesto" ma:format="DateOnly" ma:internalName="iusFechaBODigesto">
      <xsd:simpleType>
        <xsd:restriction base="dms:DateTime"/>
      </xsd:simpleType>
    </xsd:element>
    <xsd:element name="iusCorrelaciones" ma:index="25" nillable="true" ma:displayName="Correlaciones" ma:internalName="iusCorrelaciones">
      <xsd:simpleType>
        <xsd:restriction base="dms:Note"/>
      </xsd:simpleType>
    </xsd:element>
    <xsd:element name="iusClasificacion" ma:index="26" nillable="true" ma:displayName="Clasificación" ma:default="10" ma:internalName="iusClasificacion" ma:percentage="FALSE">
      <xsd:simpleType>
        <xsd:restriction base="dms:Number">
          <xsd:maxInclusive value="10"/>
          <xsd:minInclusive value="1"/>
        </xsd:restriction>
      </xsd:simpleType>
    </xsd:element>
    <xsd:element name="iusVigente" ma:index="27" nillable="true" ma:displayName="Vigente" ma:default="1" ma:description="Norma vigente: Si/No" ma:internalName="iusVigente">
      <xsd:simpleType>
        <xsd:restriction base="dms:Boolean"/>
      </xsd:simpleType>
    </xsd:element>
    <xsd:element name="iusVocesTaxHTField0" ma:index="28" nillable="true" ma:taxonomy="true" ma:internalName="iusVocesTaxHTField0" ma:taxonomyFieldName="iusVoces" ma:displayName="Accesos Temáticos" ma:default="" ma:fieldId="{cc3e6850-295e-4081-ab8f-a69fbcb20df4}" ma:taxonomyMulti="true" ma:sspId="ab2dc342-be28-4c78-a791-5bacda431f83" ma:termSetId="54d2aaaa-1148-4eb8-b535-0f6ad87c4f49" ma:anchorId="00000000-0000-0000-0000-000000000000" ma:open="false" ma:isKeyword="false">
      <xsd:complexType>
        <xsd:sequence>
          <xsd:element ref="pc:Terms" minOccurs="0" maxOccurs="1"/>
        </xsd:sequence>
      </xsd:complexType>
    </xsd:element>
    <xsd:element name="iusTipoNormaTaxHTField0" ma:index="29" nillable="true" ma:taxonomy="true" ma:internalName="iusTipoNormaTaxHTField0" ma:taxonomyFieldName="iusTipoNorma" ma:displayName="Tipo de Norma" ma:default="" ma:fieldId="{61b014c7-1bd8-49b8-bb15-0c586deb5e29}" ma:taxonomyMulti="true" ma:sspId="ab2dc342-be28-4c78-a791-5bacda431f83" ma:termSetId="d288b910-5c41-4d37-b58a-dc5ff65b6ad8" ma:anchorId="00000000-0000-0000-0000-000000000000" ma:open="false" ma:isKeyword="false">
      <xsd:complexType>
        <xsd:sequence>
          <xsd:element ref="pc:Terms" minOccurs="0" maxOccurs="1"/>
        </xsd:sequence>
      </xsd:complexType>
    </xsd:element>
    <xsd:element name="iusOtrosDatosTaxHTField0" ma:index="31" nillable="true" ma:taxonomy="true" ma:internalName="iusOtrosDatosTaxHTField0" ma:taxonomyFieldName="iusOtrosDatos" ma:displayName="Mas Información" ma:default="" ma:fieldId="{7c0c9f43-3c45-4328-b941-7ae2f339a5a3}" ma:taxonomyMulti="true" ma:sspId="ab2dc342-be28-4c78-a791-5bacda431f83" ma:termSetId="cc09a6b9-d8da-475f-8c7a-6ad24c2a17d4" ma:anchorId="00000000-0000-0000-0000-000000000000" ma:open="false" ma:isKeyword="false">
      <xsd:complexType>
        <xsd:sequence>
          <xsd:element ref="pc:Terms" minOccurs="0" maxOccurs="1"/>
        </xsd:sequence>
      </xsd:complexType>
    </xsd:element>
    <xsd:element name="iusActividadTaxHTField0" ma:index="33" nillable="true" ma:taxonomy="true" ma:internalName="iusActividadTaxHTField0" ma:taxonomyFieldName="iusActividad" ma:displayName="Actividad" ma:default="" ma:fieldId="{49722c37-bcd3-4b55-9467-0d6464412261}" ma:taxonomyMulti="true" ma:sspId="ab2dc342-be28-4c78-a791-5bacda431f83" ma:termSetId="88097f21-5e72-4b34-b688-82d411821099" ma:anchorId="00000000-0000-0000-0000-000000000000" ma:open="false" ma:isKeyword="false">
      <xsd:complexType>
        <xsd:sequence>
          <xsd:element ref="pc:Terms" minOccurs="0" maxOccurs="1"/>
        </xsd:sequence>
      </xsd:complexType>
    </xsd:element>
    <xsd:element name="iusAreaTaxHTField0" ma:index="34" ma:taxonomy="true" ma:internalName="iusAreaTaxHTField0" ma:taxonomyFieldName="iusArea" ma:displayName="Áreas Del Derecho" ma:default="" ma:fieldId="{056225ed-cbdd-46ab-b42a-8c040057f929}" ma:taxonomyMulti="true" ma:sspId="ab2dc342-be28-4c78-a791-5bacda431f83" ma:termSetId="6b2ccea9-ef75-410e-9fde-00ebb0af2e72" ma:anchorId="00000000-0000-0000-0000-000000000000" ma:open="false" ma:isKeyword="false">
      <xsd:complexType>
        <xsd:sequence>
          <xsd:element ref="pc:Terms" minOccurs="0" maxOccurs="1"/>
        </xsd:sequence>
      </xsd:complexType>
    </xsd:element>
    <xsd:element name="iusIndiceDeContenidosTaxHTField0" ma:index="36" nillable="true" ma:taxonomy="true" ma:internalName="iusIndiceDeContenidosTaxHTField0" ma:taxonomyFieldName="iusIndiceDeContenidos" ma:displayName="Accesos Directos" ma:readOnly="false" ma:default="" ma:fieldId="{bfd01f7b-d0ab-4ed5-9f74-b466275d72df}" ma:taxonomyMulti="true" ma:sspId="ab2dc342-be28-4c78-a791-5bacda431f83" ma:termSetId="6e17cf71-3b0c-4bd0-89c7-c12af7619e25" ma:anchorId="00000000-0000-0000-0000-000000000000" ma:open="false" ma:isKeyword="false">
      <xsd:complexType>
        <xsd:sequence>
          <xsd:element ref="pc:Terms" minOccurs="0" maxOccurs="1"/>
        </xsd:sequence>
      </xsd:complexType>
    </xsd:element>
    <xsd:element name="iusFechaNovedad" ma:index="40" nillable="true" ma:displayName="Fecha Novedad" ma:format="DateTime" ma:hidden="true" ma:internalName="iusFechaNovedad" ma:readOnly="false">
      <xsd:simpleType>
        <xsd:restriction base="dms:DateTime"/>
      </xsd:simpleType>
    </xsd:element>
    <xsd:element name="iusJurisdiccionTaxHTField0" ma:index="41" nillable="true" ma:taxonomy="true" ma:internalName="iusJurisdiccionTaxHTField0" ma:taxonomyFieldName="iusJurisdiccion" ma:displayName="Jurisdicción" ma:default="" ma:fieldId="{8e856415-56ba-4f03-b5d1-ce73cf6b0131}" ma:taxonomyMulti="true" ma:sspId="ab2dc342-be28-4c78-a791-5bacda431f83" ma:termSetId="de36ca6b-3308-4e02-a50b-2a875d5ffb91" ma:anchorId="00000000-0000-0000-0000-000000000000" ma:open="false" ma:isKeyword="false">
      <xsd:complexType>
        <xsd:sequence>
          <xsd:element ref="pc:Terms" minOccurs="0" maxOccurs="1"/>
        </xsd:sequence>
      </xsd:complexType>
    </xsd:element>
    <xsd:element name="iusOrganismoEmisorTaxHTField0" ma:index="44" nillable="true" ma:taxonomy="true" ma:internalName="iusOrganismoEmisorTaxHTField0" ma:taxonomyFieldName="iusOrganismoEmisor" ma:displayName="Organismo Emisor" ma:default="" ma:fieldId="{62e281c0-26c2-4669-89b6-e95900900a14}" ma:taxonomyMulti="true" ma:sspId="ab2dc342-be28-4c78-a791-5bacda431f83" ma:termSetId="d4a7db2a-d7bb-4ce4-8bc7-8550a9133f72" ma:anchorId="00000000-0000-0000-0000-000000000000" ma:open="false" ma:isKeyword="false">
      <xsd:complexType>
        <xsd:sequence>
          <xsd:element ref="pc:Terms" minOccurs="0" maxOccurs="1"/>
        </xsd:sequence>
      </xsd:complexType>
    </xsd:element>
    <xsd:element name="iusRamaTaxHTField0" ma:index="46" nillable="true" ma:taxonomy="true" ma:internalName="iusRamaTaxHTField0" ma:taxonomyFieldName="iusRama" ma:displayName="Rama" ma:default="" ma:fieldId="{ac7fa229-cf7c-4eb5-ae00-d6b5a108e828}" ma:taxonomyMulti="true" ma:sspId="ab2dc342-be28-4c78-a791-5bacda431f83" ma:termSetId="387b508c-30b4-4351-98e7-402b2eaedbaf" ma:anchorId="00000000-0000-0000-0000-000000000000" ma:open="false" ma:isKeyword="false">
      <xsd:complexType>
        <xsd:sequence>
          <xsd:element ref="pc:Terms" minOccurs="0" maxOccurs="1"/>
        </xsd:sequence>
      </xsd:complexType>
    </xsd:element>
    <xsd:element name="iusSeccionTaxHTField0" ma:index="48" nillable="true" ma:taxonomy="true" ma:internalName="iusSeccionTaxHTField0" ma:taxonomyFieldName="iusSeccion" ma:displayName="Sección" ma:default="" ma:fieldId="{bf2b3c87-c381-4809-b6bc-9f76d137c460}" ma:taxonomyMulti="true" ma:sspId="ab2dc342-be28-4c78-a791-5bacda431f83" ma:termSetId="c6a74240-afbb-42c0-a4a6-3450cbee9940" ma:anchorId="00000000-0000-0000-0000-000000000000" ma:open="false" ma:isKeyword="false">
      <xsd:complexType>
        <xsd:sequence>
          <xsd:element ref="pc:Terms" minOccurs="0" maxOccurs="1"/>
        </xsd:sequence>
      </xsd:complexType>
    </xsd:element>
    <xsd:element name="f88078601cb3498da05e652f2d2392b1" ma:index="49" nillable="true" ma:taxonomy="true" ma:internalName="f88078601cb3498da05e652f2d2392b1" ma:taxonomyFieldName="iusIndiceEOL" ma:displayName="Indice EOL" ma:default="" ma:fieldId="{f8807860-1cb3-498d-a05e-652f2d2392b1}" ma:taxonomyMulti="true" ma:sspId="6810007c-62ea-493e-b442-fd6d34217113" ma:termSetId="b2ce7fd9-fd39-4f49-b55c-4f0307ab43b5" ma:anchorId="00000000-0000-0000-0000-000000000000" ma:open="false" ma:isKeyword="false">
      <xsd:complexType>
        <xsd:sequence>
          <xsd:element ref="pc:Terms" minOccurs="0" maxOccurs="1"/>
        </xsd:sequence>
      </xsd:complexType>
    </xsd:element>
    <xsd:element name="iusCitaElectronica" ma:index="51" nillable="true" ma:displayName="Cita digital" ma:description="Campo para las citas digitales (referencias)." ma:hidden="true" ma:internalName="iusCitaElectronica" ma:readOnly="false">
      <xsd:simpleType>
        <xsd:restriction base="dms:Text">
          <xsd:maxLength value="32"/>
        </xsd:restriction>
      </xsd:simpleType>
    </xsd:element>
    <xsd:element name="SharedWithUsers" ma:index="60"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usMarcaNovedadEOL" ma:index="65" nillable="true" ma:displayName="Novedad en EOL" ma:hidden="true" ma:internalName="iusMarcaNovedadEOL"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ac586e2-74e9-4b01-a8fe-4d8d95aabd1f" elementFormDefault="qualified">
    <xsd:import namespace="http://schemas.microsoft.com/office/2006/documentManagement/types"/>
    <xsd:import namespace="http://schemas.microsoft.com/office/infopath/2007/PartnerControls"/>
    <xsd:element name="_dlc_DocId" ma:index="39" nillable="true" ma:displayName="Valor de Id. de documento" ma:description="El valor del identificador de documento asignado a este elemento." ma:internalName="_dlc_DocId" ma:readOnly="true">
      <xsd:simpleType>
        <xsd:restriction base="dms:Text"/>
      </xsd:simpleType>
    </xsd:element>
    <xsd:element name="_dlc_DocIdPersistId" ma:index="42" nillable="true" ma:displayName="Identificador persistente" ma:description="Mantener el identificador al agregar." ma:hidden="true" ma:internalName="_dlc_DocIdPersistId" ma:readOnly="true">
      <xsd:simpleType>
        <xsd:restriction base="dms:Boolean"/>
      </xsd:simpleType>
    </xsd:element>
    <xsd:element name="_dlc_DocIdUrl" ma:index="43"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TaxCatchAll" ma:index="45" nillable="true" ma:displayName="Columna global de taxonomía" ma:hidden="true" ma:list="{b7060d88-ef77-4348-8dae-7826e353c571}" ma:internalName="TaxCatchAll" ma:showField="CatchAllData" ma:web="49432767-470d-47ec-ad53-fe43b227d08c">
      <xsd:complexType>
        <xsd:complexContent>
          <xsd:extension base="dms:MultiChoiceLookup">
            <xsd:sequence>
              <xsd:element name="Value" type="dms:Lookup" maxOccurs="unbounded" minOccurs="0" nillable="true"/>
            </xsd:sequence>
          </xsd:extension>
        </xsd:complexContent>
      </xsd:complexType>
    </xsd:element>
    <xsd:element name="TaxCatchAllLabel" ma:index="47" nillable="true" ma:displayName="Columna global de taxonomía1" ma:hidden="true" ma:list="{b7060d88-ef77-4348-8dae-7826e353c571}" ma:internalName="TaxCatchAllLabel" ma:readOnly="true" ma:showField="CatchAllDataLabel" ma:web="49432767-470d-47ec-ad53-fe43b227d08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0696b80-2db6-4d9a-bc9f-90dbbc81734d" elementFormDefault="qualified">
    <xsd:import namespace="http://schemas.microsoft.com/office/2006/documentManagement/types"/>
    <xsd:import namespace="http://schemas.microsoft.com/office/infopath/2007/PartnerControls"/>
    <xsd:element name="iusClasificacionAutomatica" ma:index="54" nillable="true" ma:displayName="Clasificación Automática" ma:default="6" ma:internalName="iusClasificacionAutomatica" ma:percentage="FALSE">
      <xsd:simpleType>
        <xsd:restriction base="dms:Number"/>
      </xsd:simpleType>
    </xsd:element>
    <xsd:element name="iusFechaCA" ma:index="55" nillable="true" ma:displayName="Fecha Clasificación Automática" ma:default="[today]" ma:format="DateOnly" ma:internalName="iusFechaCA">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0bbc0ea-569c-46ba-8161-0dd36ed19267" elementFormDefault="qualified">
    <xsd:import namespace="http://schemas.microsoft.com/office/2006/documentManagement/types"/>
    <xsd:import namespace="http://schemas.microsoft.com/office/infopath/2007/PartnerControls"/>
    <xsd:element name="Flujo_x0020_Legislaci_x00f3_n" ma:index="61" nillable="true" ma:displayName="Flujo Legislación" ma:internalName="Flujo_x0020_Legislaci_x00f3_n">
      <xsd:complexType>
        <xsd:complexContent>
          <xsd:extension base="dms:URL">
            <xsd:sequence>
              <xsd:element name="Url" type="dms:ValidUrl" minOccurs="0" nillable="true"/>
              <xsd:element name="Description" type="xsd:string" nillable="true"/>
            </xsd:sequence>
          </xsd:extension>
        </xsd:complexContent>
      </xsd:complexType>
    </xsd:element>
    <xsd:element name="_x0032__x002e__x0020_Modificaci_x00f3_n_x0020_Legislaci_x00f3_n" ma:index="62" nillable="true" ma:displayName="2. Modificación Legislación" ma:internalName="_x0032__x002e__x0020_Modificaci_x00f3_n_x0020_Legislaci_x00f3_n">
      <xsd:complexType>
        <xsd:complexContent>
          <xsd:extension base="dms:URL">
            <xsd:sequence>
              <xsd:element name="Url" type="dms:ValidUrl" minOccurs="0" nillable="true"/>
              <xsd:element name="Description" type="xsd:string" nillable="true"/>
            </xsd:sequence>
          </xsd:extension>
        </xsd:complexContent>
      </xsd:complexType>
    </xsd:element>
    <xsd:element name="Legislaci_x00f3_n_x002d_Solo_x0020_Link" ma:index="63" nillable="true" ma:displayName="Legislación-Solo Link" ma:internalName="Legislaci_x00f3_n_x002d_Solo_x0020_Link">
      <xsd:complexType>
        <xsd:complexContent>
          <xsd:extension base="dms:URL">
            <xsd:sequence>
              <xsd:element name="Url" type="dms:ValidUrl" minOccurs="0" nillable="true"/>
              <xsd:element name="Description" type="xsd:string" nillable="true"/>
            </xsd:sequence>
          </xsd:extension>
        </xsd:complexContent>
      </xsd:complexType>
    </xsd:element>
    <xsd:element name="Flujo_x0020_Armado_x0020_de_x0020_Anexos" ma:index="64" nillable="true" ma:displayName="Flujo Armado de Anexos" ma:internalName="Flujo_x0020_Armado_x0020_de_x0020_Anexos">
      <xsd:complexType>
        <xsd:complexContent>
          <xsd:extension base="dms:URL">
            <xsd:sequence>
              <xsd:element name="Url" type="dms:ValidUrl" minOccurs="0" nillable="true"/>
              <xsd:element name="Description" type="xsd:string" nillable="true"/>
            </xsd:sequence>
          </xsd:extension>
        </xsd:complexContent>
      </xsd:complexType>
    </xsd:element>
    <xsd:element name="Revisi_x00f3_n_x0020_de_x0020_Legislaci_x00f3_n" ma:index="66" nillable="true" ma:displayName="Revisión de Legislación" ma:internalName="Revisi_x00f3_n_x0020_de_x0020_Legislaci_x00f3_n">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0" ma:displayName="Tipo de contenido"/>
        <xsd:element ref="dc:title" minOccurs="0" maxOccurs="1" ma:index="17"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98DCE2-A379-4A38-B130-A63945AC4ADC}">
  <ds:schemaRefs>
    <ds:schemaRef ds:uri="http://schemas.microsoft.com/sharepoint/events"/>
  </ds:schemaRefs>
</ds:datastoreItem>
</file>

<file path=customXml/itemProps2.xml><?xml version="1.0" encoding="utf-8"?>
<ds:datastoreItem xmlns:ds="http://schemas.openxmlformats.org/officeDocument/2006/customXml" ds:itemID="{71B74D92-3F30-4C09-A92E-4B715ED5496D}">
  <ds:schemaRefs>
    <ds:schemaRef ds:uri="http://schemas.microsoft.com/sharepoint/v3/contenttype/forms"/>
  </ds:schemaRefs>
</ds:datastoreItem>
</file>

<file path=customXml/itemProps3.xml><?xml version="1.0" encoding="utf-8"?>
<ds:datastoreItem xmlns:ds="http://schemas.openxmlformats.org/officeDocument/2006/customXml" ds:itemID="{17FB541A-06B2-42F9-9C9E-BF8AEF595ACB}">
  <ds:schemaRefs>
    <ds:schemaRef ds:uri="http://schemas.microsoft.com/office/2006/metadata/properties"/>
    <ds:schemaRef ds:uri="http://schemas.microsoft.com/office/infopath/2007/PartnerControls"/>
    <ds:schemaRef ds:uri="49432767-470d-47ec-ad53-fe43b227d08c"/>
    <ds:schemaRef ds:uri="0ac586e2-74e9-4b01-a8fe-4d8d95aabd1f"/>
    <ds:schemaRef ds:uri="70696b80-2db6-4d9a-bc9f-90dbbc81734d"/>
    <ds:schemaRef ds:uri="40bbc0ea-569c-46ba-8161-0dd36ed19267"/>
  </ds:schemaRefs>
</ds:datastoreItem>
</file>

<file path=customXml/itemProps4.xml><?xml version="1.0" encoding="utf-8"?>
<ds:datastoreItem xmlns:ds="http://schemas.openxmlformats.org/officeDocument/2006/customXml" ds:itemID="{DB77DF3D-E56F-4871-A51E-C80BC1E4B2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432767-470d-47ec-ad53-fe43b227d08c"/>
    <ds:schemaRef ds:uri="0ac586e2-74e9-4b01-a8fe-4d8d95aabd1f"/>
    <ds:schemaRef ds:uri="70696b80-2db6-4d9a-bc9f-90dbbc81734d"/>
    <ds:schemaRef ds:uri="40bbc0ea-569c-46ba-8161-0dd36ed192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ERREIUS_Legislacion2.dotx</Template>
  <TotalTime>1</TotalTime>
  <Pages>3</Pages>
  <Words>1453</Words>
  <Characters>7994</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Reforma de la Ley de Alquileres</vt:lpstr>
    </vt:vector>
  </TitlesOfParts>
  <Company/>
  <LinksUpToDate>false</LinksUpToDate>
  <CharactersWithSpaces>9429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Reforma de la Ley de Alquileres</dc:title>
  <dc:creator>Sharepoint Adminstrator</dc:creator>
  <cp:lastModifiedBy>Viviana Cecilia Di Pietromica</cp:lastModifiedBy>
  <cp:revision>2</cp:revision>
  <dcterms:created xsi:type="dcterms:W3CDTF">2023-10-31T17:13:00Z</dcterms:created>
  <dcterms:modified xsi:type="dcterms:W3CDTF">2023-10-31T17:13:00Z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0x010100B48218038B47A44CA268D528B94F71200A0014DA3AFCF7264644AA67182B10C356F0</vt:lpwstr>
  </property>
  <property fmtid="{D5CDD505-2E9C-101B-9397-08002B2CF9AE}" pid="3" name="iusOrganismoEmisor">
    <vt:lpwstr>60;#Poder Legislativo|cbf5a3c9-51a6-4027-bc63-c5e1024abdad</vt:lpwstr>
  </property>
  <property fmtid="{D5CDD505-2E9C-101B-9397-08002B2CF9AE}" pid="4" name="TaxKeyword">
    <vt:lpwstr/>
  </property>
  <property fmtid="{D5CDD505-2E9C-101B-9397-08002B2CF9AE}" pid="5" name="iusIndiceDeContenidos">
    <vt:lpwstr/>
  </property>
  <property fmtid="{D5CDD505-2E9C-101B-9397-08002B2CF9AE}" pid="6" name="iusActividad">
    <vt:lpwstr/>
  </property>
  <property fmtid="{D5CDD505-2E9C-101B-9397-08002B2CF9AE}" pid="7" name="iusArea">
    <vt:lpwstr>90;#Civil|ca6a2e99-289c-45f3-ab3d-ca1dd9379799</vt:lpwstr>
  </property>
  <property fmtid="{D5CDD505-2E9C-101B-9397-08002B2CF9AE}" pid="8" name="iusVoces">
    <vt:lpwstr/>
  </property>
  <property fmtid="{D5CDD505-2E9C-101B-9397-08002B2CF9AE}" pid="9" name="iusOtrosDatos">
    <vt:lpwstr>47204;#Destacado|4438364b-b3f6-460d-bb64-e40c44a9a04b</vt:lpwstr>
  </property>
  <property fmtid="{D5CDD505-2E9C-101B-9397-08002B2CF9AE}" pid="10" name="iusRama">
    <vt:lpwstr/>
  </property>
  <property fmtid="{D5CDD505-2E9C-101B-9397-08002B2CF9AE}" pid="11" name="TaxKeywordTaxHTField">
    <vt:lpwstr/>
  </property>
  <property fmtid="{D5CDD505-2E9C-101B-9397-08002B2CF9AE}" pid="12" name="iusTotalSumarios">
    <vt:r8>0</vt:r8>
  </property>
  <property fmtid="{D5CDD505-2E9C-101B-9397-08002B2CF9AE}" pid="13" name="iusSeccion">
    <vt:lpwstr/>
  </property>
  <property fmtid="{D5CDD505-2E9C-101B-9397-08002B2CF9AE}" pid="14" name="iusTipoNorma">
    <vt:lpwstr>39;#LEY|a7d8065f-cd7b-4056-bf05-47939785dd72</vt:lpwstr>
  </property>
  <property fmtid="{D5CDD505-2E9C-101B-9397-08002B2CF9AE}" pid="15" name="iusJurisdiccion">
    <vt:lpwstr>13;#Nacional|f7c4ebb2-fee8-4b96-b0dc-4143359922b6</vt:lpwstr>
  </property>
  <property fmtid="{D5CDD505-2E9C-101B-9397-08002B2CF9AE}" pid="16" name="iusTribunal">
    <vt:lpwstr/>
  </property>
  <property fmtid="{D5CDD505-2E9C-101B-9397-08002B2CF9AE}" pid="17" name="WorkflowCreationPath">
    <vt:lpwstr>44d4e212-8f02-4fb9-91cd-aef308afbee7,4;44d4e212-8f02-4fb9-91cd-aef308afbee7,4;</vt:lpwstr>
  </property>
  <property fmtid="{D5CDD505-2E9C-101B-9397-08002B2CF9AE}" pid="18" name="iusPublicacionTaxHTField0">
    <vt:lpwstr/>
  </property>
  <property fmtid="{D5CDD505-2E9C-101B-9397-08002B2CF9AE}" pid="19" name="iusTribunalTaxHTField0">
    <vt:lpwstr/>
  </property>
  <property fmtid="{D5CDD505-2E9C-101B-9397-08002B2CF9AE}" pid="20" name="iusAutoresTaxHTField0">
    <vt:lpwstr/>
  </property>
  <property fmtid="{D5CDD505-2E9C-101B-9397-08002B2CF9AE}" pid="21" name="iusAutores">
    <vt:lpwstr/>
  </property>
  <property fmtid="{D5CDD505-2E9C-101B-9397-08002B2CF9AE}" pid="22" name="iusIndiceEOL">
    <vt:lpwstr/>
  </property>
  <property fmtid="{D5CDD505-2E9C-101B-9397-08002B2CF9AE}" pid="23" name="iusPublicacion">
    <vt:lpwstr/>
  </property>
</Properties>
</file>